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15947" w:rsidRDefault="00C15947" w:rsidP="00C15947">
      <w:pPr>
        <w:jc w:val="right"/>
        <w:rPr>
          <w:rFonts w:ascii="Marianne" w:hAnsi="Marianne" w:cs="Arial"/>
          <w:b/>
          <w:iCs/>
          <w:color w:val="003A76"/>
          <w:sz w:val="52"/>
          <w:szCs w:val="52"/>
        </w:rPr>
      </w:pPr>
    </w:p>
    <w:p w:rsidR="00C15947" w:rsidRDefault="00C15947" w:rsidP="00C15947">
      <w:pPr>
        <w:jc w:val="right"/>
        <w:rPr>
          <w:rFonts w:ascii="Marianne" w:hAnsi="Marianne" w:cs="Arial"/>
          <w:b/>
          <w:iCs/>
          <w:color w:val="003A76"/>
          <w:sz w:val="52"/>
          <w:szCs w:val="52"/>
        </w:rPr>
      </w:pPr>
      <w:r>
        <w:rPr>
          <w:noProof/>
          <w:lang w:eastAsia="fr-FR"/>
        </w:rPr>
        <w:drawing>
          <wp:anchor distT="0" distB="0" distL="114300" distR="114300" simplePos="0" relativeHeight="251706368" behindDoc="1" locked="0" layoutInCell="1" allowOverlap="1" wp14:anchorId="48195803" wp14:editId="0F523B7E">
            <wp:simplePos x="0" y="0"/>
            <wp:positionH relativeFrom="column">
              <wp:posOffset>-908050</wp:posOffset>
            </wp:positionH>
            <wp:positionV relativeFrom="page">
              <wp:posOffset>1509395</wp:posOffset>
            </wp:positionV>
            <wp:extent cx="7555865" cy="9199880"/>
            <wp:effectExtent l="0" t="0" r="6985"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nd FILET.png"/>
                    <pic:cNvPicPr/>
                  </pic:nvPicPr>
                  <pic:blipFill>
                    <a:blip r:embed="rId8">
                      <a:extLst>
                        <a:ext uri="{28A0092B-C50C-407E-A947-70E740481C1C}">
                          <a14:useLocalDpi xmlns:a14="http://schemas.microsoft.com/office/drawing/2010/main" val="0"/>
                        </a:ext>
                      </a:extLst>
                    </a:blip>
                    <a:stretch>
                      <a:fillRect/>
                    </a:stretch>
                  </pic:blipFill>
                  <pic:spPr>
                    <a:xfrm>
                      <a:off x="0" y="0"/>
                      <a:ext cx="7555865" cy="9199880"/>
                    </a:xfrm>
                    <a:prstGeom prst="rect">
                      <a:avLst/>
                    </a:prstGeom>
                  </pic:spPr>
                </pic:pic>
              </a:graphicData>
            </a:graphic>
            <wp14:sizeRelH relativeFrom="page">
              <wp14:pctWidth>0</wp14:pctWidth>
            </wp14:sizeRelH>
            <wp14:sizeRelV relativeFrom="page">
              <wp14:pctHeight>0</wp14:pctHeight>
            </wp14:sizeRelV>
          </wp:anchor>
        </w:drawing>
      </w:r>
    </w:p>
    <w:p w:rsidR="00C15947" w:rsidRDefault="00C15947" w:rsidP="00C15947">
      <w:pPr>
        <w:jc w:val="right"/>
        <w:rPr>
          <w:rFonts w:ascii="Marianne" w:hAnsi="Marianne" w:cs="Arial"/>
          <w:b/>
          <w:iCs/>
          <w:color w:val="003A76"/>
          <w:sz w:val="52"/>
          <w:szCs w:val="52"/>
        </w:rPr>
      </w:pPr>
    </w:p>
    <w:p w:rsidR="0099537F" w:rsidRPr="00C15947" w:rsidRDefault="005F55C3" w:rsidP="00C15947">
      <w:pPr>
        <w:jc w:val="right"/>
        <w:rPr>
          <w:b/>
          <w:bCs/>
          <w:color w:val="003A76"/>
          <w:sz w:val="52"/>
          <w:szCs w:val="52"/>
        </w:rPr>
      </w:pPr>
      <w:r w:rsidRPr="00C15947">
        <w:rPr>
          <w:rFonts w:ascii="Marianne" w:hAnsi="Marianne" w:cs="Arial"/>
          <w:b/>
          <w:iCs/>
          <w:color w:val="003A76"/>
          <w:sz w:val="52"/>
          <w:szCs w:val="52"/>
        </w:rPr>
        <w:t>FORMULAIRE</w:t>
      </w:r>
      <w:r w:rsidR="00B951CF" w:rsidRPr="00C15947">
        <w:rPr>
          <w:rFonts w:ascii="Marianne" w:hAnsi="Marianne" w:cs="Arial"/>
          <w:b/>
          <w:iCs/>
          <w:color w:val="003A76"/>
          <w:sz w:val="52"/>
          <w:szCs w:val="52"/>
        </w:rPr>
        <w:t xml:space="preserve"> DE DEMANDE DE SUBVENTION</w:t>
      </w:r>
    </w:p>
    <w:p w:rsidR="006E6B4A" w:rsidRDefault="006E6B4A" w:rsidP="00B828C1">
      <w:pPr>
        <w:spacing w:line="276" w:lineRule="auto"/>
        <w:jc w:val="both"/>
        <w:rPr>
          <w:rFonts w:ascii="Marianne" w:hAnsi="Marianne" w:cs="Arial"/>
          <w:color w:val="003A76"/>
          <w:sz w:val="20"/>
          <w:szCs w:val="20"/>
        </w:rPr>
      </w:pPr>
      <w:bookmarkStart w:id="0" w:name="_GoBack"/>
      <w:bookmarkEnd w:id="0"/>
    </w:p>
    <w:p w:rsidR="0043587E" w:rsidRDefault="0043587E" w:rsidP="0043587E">
      <w:pPr>
        <w:spacing w:line="276" w:lineRule="auto"/>
        <w:jc w:val="both"/>
        <w:rPr>
          <w:rFonts w:ascii="Marianne" w:hAnsi="Marianne" w:cs="Arial"/>
          <w:sz w:val="20"/>
          <w:szCs w:val="20"/>
        </w:rPr>
      </w:pPr>
      <w:r w:rsidRPr="00536C7E">
        <w:rPr>
          <w:rFonts w:ascii="Marianne" w:hAnsi="Marianne" w:cs="Arial"/>
          <w:sz w:val="20"/>
          <w:szCs w:val="20"/>
        </w:rPr>
        <w:t xml:space="preserve">Ce document est destiné </w:t>
      </w:r>
      <w:r>
        <w:rPr>
          <w:rFonts w:ascii="Marianne" w:hAnsi="Marianne" w:cs="Arial"/>
          <w:sz w:val="20"/>
          <w:szCs w:val="20"/>
        </w:rPr>
        <w:t xml:space="preserve">aux associations </w:t>
      </w:r>
      <w:r w:rsidRPr="00536C7E">
        <w:rPr>
          <w:rFonts w:ascii="Marianne" w:hAnsi="Marianne" w:cs="Arial"/>
          <w:sz w:val="20"/>
          <w:szCs w:val="20"/>
        </w:rPr>
        <w:t xml:space="preserve">souhaitant présenter une demande de subvention à l’OFB. </w:t>
      </w:r>
      <w:r>
        <w:rPr>
          <w:rFonts w:ascii="Marianne" w:hAnsi="Marianne" w:cs="Arial"/>
          <w:sz w:val="20"/>
          <w:szCs w:val="20"/>
        </w:rPr>
        <w:t xml:space="preserve">Il est à retourner </w:t>
      </w:r>
      <w:proofErr w:type="gramStart"/>
      <w:r>
        <w:rPr>
          <w:rFonts w:ascii="Marianne" w:hAnsi="Marianne" w:cs="Arial"/>
          <w:sz w:val="20"/>
          <w:szCs w:val="20"/>
        </w:rPr>
        <w:t>complété</w:t>
      </w:r>
      <w:proofErr w:type="gramEnd"/>
      <w:r>
        <w:rPr>
          <w:rFonts w:ascii="Marianne" w:hAnsi="Marianne" w:cs="Arial"/>
          <w:sz w:val="20"/>
          <w:szCs w:val="20"/>
        </w:rPr>
        <w:t xml:space="preserve"> et accompagné du formulaire </w:t>
      </w:r>
      <w:proofErr w:type="spellStart"/>
      <w:r>
        <w:rPr>
          <w:rFonts w:ascii="Marianne" w:hAnsi="Marianne" w:cs="Arial"/>
          <w:sz w:val="20"/>
          <w:szCs w:val="20"/>
        </w:rPr>
        <w:t>Cerfa</w:t>
      </w:r>
      <w:proofErr w:type="spellEnd"/>
      <w:r>
        <w:rPr>
          <w:rFonts w:ascii="Marianne" w:hAnsi="Marianne" w:cs="Arial"/>
          <w:sz w:val="20"/>
          <w:szCs w:val="20"/>
        </w:rPr>
        <w:t xml:space="preserve"> 12156*06 ainsi que des pièces listés en annexe 1. </w:t>
      </w:r>
    </w:p>
    <w:p w:rsidR="0043587E" w:rsidRDefault="0043587E" w:rsidP="0043587E">
      <w:pPr>
        <w:spacing w:line="276" w:lineRule="auto"/>
        <w:jc w:val="both"/>
        <w:rPr>
          <w:rFonts w:ascii="Marianne" w:hAnsi="Marianne" w:cs="Arial"/>
          <w:sz w:val="20"/>
          <w:szCs w:val="20"/>
        </w:rPr>
      </w:pPr>
    </w:p>
    <w:p w:rsidR="0043587E" w:rsidRDefault="0043587E" w:rsidP="0043587E">
      <w:pPr>
        <w:spacing w:line="276" w:lineRule="auto"/>
        <w:jc w:val="both"/>
        <w:rPr>
          <w:rFonts w:ascii="Marianne" w:hAnsi="Marianne" w:cs="Arial"/>
          <w:sz w:val="20"/>
          <w:szCs w:val="20"/>
        </w:rPr>
      </w:pPr>
    </w:p>
    <w:p w:rsidR="0043587E" w:rsidRPr="00372E55" w:rsidRDefault="0043587E" w:rsidP="0043587E">
      <w:pPr>
        <w:pStyle w:val="Paragraphedeliste"/>
        <w:numPr>
          <w:ilvl w:val="0"/>
          <w:numId w:val="21"/>
        </w:numPr>
        <w:spacing w:line="276" w:lineRule="auto"/>
        <w:rPr>
          <w:rFonts w:ascii="Marianne" w:hAnsi="Marianne" w:cs="Arial"/>
          <w:b/>
          <w:iCs/>
          <w:color w:val="003A76"/>
          <w:sz w:val="36"/>
          <w:szCs w:val="36"/>
        </w:rPr>
      </w:pPr>
      <w:r w:rsidRPr="00372E55">
        <w:rPr>
          <w:rFonts w:ascii="Marianne" w:hAnsi="Marianne" w:cs="Arial"/>
          <w:b/>
          <w:iCs/>
          <w:color w:val="003A76"/>
          <w:sz w:val="36"/>
          <w:szCs w:val="36"/>
        </w:rPr>
        <w:t>Activité économique</w:t>
      </w:r>
    </w:p>
    <w:p w:rsidR="0043587E" w:rsidRDefault="0043587E" w:rsidP="0043587E">
      <w:pPr>
        <w:spacing w:line="276" w:lineRule="auto"/>
        <w:rPr>
          <w:rFonts w:ascii="Marianne" w:hAnsi="Marianne"/>
          <w:sz w:val="20"/>
          <w:szCs w:val="20"/>
        </w:rPr>
      </w:pPr>
    </w:p>
    <w:p w:rsidR="0043587E" w:rsidRDefault="0043587E" w:rsidP="0043587E">
      <w:pPr>
        <w:spacing w:line="276" w:lineRule="auto"/>
        <w:rPr>
          <w:rFonts w:ascii="Marianne" w:hAnsi="Marianne"/>
          <w:sz w:val="20"/>
          <w:szCs w:val="20"/>
        </w:rPr>
      </w:pPr>
      <w:r w:rsidRPr="006A3A84">
        <w:rPr>
          <w:rFonts w:ascii="Marianne" w:hAnsi="Marianne"/>
          <w:sz w:val="20"/>
          <w:szCs w:val="20"/>
        </w:rPr>
        <w:t xml:space="preserve">Indiquer si </w:t>
      </w:r>
      <w:r>
        <w:rPr>
          <w:rFonts w:ascii="Marianne" w:hAnsi="Marianne"/>
          <w:sz w:val="20"/>
          <w:szCs w:val="20"/>
        </w:rPr>
        <w:t>l’association</w:t>
      </w:r>
      <w:r w:rsidRPr="006A3A84">
        <w:rPr>
          <w:rFonts w:ascii="Marianne" w:hAnsi="Marianne"/>
          <w:sz w:val="20"/>
          <w:szCs w:val="20"/>
        </w:rPr>
        <w:t xml:space="preserve"> exerce une activité économique sur le marché concernant le même secteur d’activité auquel se rapporte le présent projet :</w:t>
      </w:r>
    </w:p>
    <w:tbl>
      <w:tblPr>
        <w:tblStyle w:val="Grilledutableau"/>
        <w:tblW w:w="0" w:type="auto"/>
        <w:tblLook w:val="04A0" w:firstRow="1" w:lastRow="0" w:firstColumn="1" w:lastColumn="0" w:noHBand="0" w:noVBand="1"/>
      </w:tblPr>
      <w:tblGrid>
        <w:gridCol w:w="3681"/>
        <w:gridCol w:w="2977"/>
        <w:gridCol w:w="2326"/>
      </w:tblGrid>
      <w:tr w:rsidR="0043587E" w:rsidTr="00B635DC">
        <w:trPr>
          <w:trHeight w:val="379"/>
        </w:trPr>
        <w:tc>
          <w:tcPr>
            <w:tcW w:w="6658" w:type="dxa"/>
            <w:gridSpan w:val="2"/>
            <w:tcBorders>
              <w:top w:val="single" w:sz="4" w:space="0" w:color="auto"/>
              <w:left w:val="single" w:sz="4" w:space="0" w:color="auto"/>
              <w:bottom w:val="single" w:sz="4" w:space="0" w:color="auto"/>
              <w:right w:val="single" w:sz="4" w:space="0" w:color="auto"/>
            </w:tcBorders>
            <w:vAlign w:val="center"/>
            <w:hideMark/>
          </w:tcPr>
          <w:p w:rsidR="0043587E" w:rsidRDefault="0043587E" w:rsidP="00B635DC">
            <w:pPr>
              <w:spacing w:line="276" w:lineRule="auto"/>
              <w:rPr>
                <w:rFonts w:ascii="Marianne" w:hAnsi="Marianne"/>
                <w:kern w:val="2"/>
                <w:sz w:val="18"/>
                <w:szCs w:val="18"/>
              </w:rPr>
            </w:pPr>
            <w:r>
              <w:rPr>
                <w:noProof/>
                <w:kern w:val="2"/>
                <w:lang w:eastAsia="fr-FR"/>
              </w:rPr>
              <mc:AlternateContent>
                <mc:Choice Requires="wps">
                  <w:drawing>
                    <wp:anchor distT="0" distB="0" distL="114300" distR="114300" simplePos="0" relativeHeight="251708416" behindDoc="0" locked="0" layoutInCell="1" allowOverlap="1" wp14:anchorId="3D169D76" wp14:editId="27A382F2">
                      <wp:simplePos x="0" y="0"/>
                      <wp:positionH relativeFrom="column">
                        <wp:posOffset>378460</wp:posOffset>
                      </wp:positionH>
                      <wp:positionV relativeFrom="paragraph">
                        <wp:posOffset>43815</wp:posOffset>
                      </wp:positionV>
                      <wp:extent cx="90805" cy="90805"/>
                      <wp:effectExtent l="0" t="0" r="2349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491F" id="Rectangle 6" o:spid="_x0000_s1026" style="position:absolute;margin-left:29.8pt;margin-top:3.45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"/>
                  </w:pict>
                </mc:Fallback>
              </mc:AlternateContent>
            </w:r>
            <w:r>
              <w:rPr>
                <w:rFonts w:ascii="Marianne" w:hAnsi="Marianne"/>
                <w:sz w:val="18"/>
                <w:szCs w:val="18"/>
              </w:rPr>
              <w:t>OUI</w:t>
            </w:r>
          </w:p>
        </w:tc>
        <w:tc>
          <w:tcPr>
            <w:tcW w:w="2326" w:type="dxa"/>
            <w:tcBorders>
              <w:top w:val="single" w:sz="4" w:space="0" w:color="auto"/>
              <w:left w:val="single" w:sz="4" w:space="0" w:color="auto"/>
              <w:bottom w:val="single" w:sz="4" w:space="0" w:color="auto"/>
              <w:right w:val="single" w:sz="4" w:space="0" w:color="auto"/>
            </w:tcBorders>
            <w:vAlign w:val="center"/>
            <w:hideMark/>
          </w:tcPr>
          <w:p w:rsidR="0043587E" w:rsidRDefault="0043587E" w:rsidP="00B635DC">
            <w:pPr>
              <w:spacing w:line="276" w:lineRule="auto"/>
              <w:rPr>
                <w:rFonts w:ascii="Marianne" w:hAnsi="Marianne"/>
                <w:kern w:val="2"/>
                <w:sz w:val="18"/>
                <w:szCs w:val="18"/>
              </w:rPr>
            </w:pPr>
            <w:r>
              <w:rPr>
                <w:noProof/>
                <w:kern w:val="2"/>
                <w:lang w:eastAsia="fr-FR"/>
              </w:rPr>
              <mc:AlternateContent>
                <mc:Choice Requires="wps">
                  <w:drawing>
                    <wp:anchor distT="0" distB="0" distL="114300" distR="114300" simplePos="0" relativeHeight="251709440" behindDoc="0" locked="0" layoutInCell="1" allowOverlap="1" wp14:anchorId="46E357E7" wp14:editId="1AB01887">
                      <wp:simplePos x="0" y="0"/>
                      <wp:positionH relativeFrom="column">
                        <wp:posOffset>448310</wp:posOffset>
                      </wp:positionH>
                      <wp:positionV relativeFrom="paragraph">
                        <wp:posOffset>36195</wp:posOffset>
                      </wp:positionV>
                      <wp:extent cx="90805" cy="90805"/>
                      <wp:effectExtent l="0" t="0" r="2349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E0B58" id="Rectangle 7" o:spid="_x0000_s1026" style="position:absolute;margin-left:35.3pt;margin-top:2.85pt;width:7.1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"/>
                  </w:pict>
                </mc:Fallback>
              </mc:AlternateContent>
            </w:r>
            <w:r>
              <w:rPr>
                <w:rFonts w:ascii="Marianne" w:hAnsi="Marianne"/>
                <w:sz w:val="18"/>
                <w:szCs w:val="18"/>
              </w:rPr>
              <w:t>NON</w:t>
            </w:r>
          </w:p>
        </w:tc>
      </w:tr>
      <w:tr w:rsidR="0043587E" w:rsidTr="00B635DC">
        <w:trPr>
          <w:trHeight w:val="618"/>
        </w:trPr>
        <w:tc>
          <w:tcPr>
            <w:tcW w:w="6658" w:type="dxa"/>
            <w:gridSpan w:val="2"/>
            <w:tcBorders>
              <w:top w:val="single" w:sz="4" w:space="0" w:color="auto"/>
              <w:left w:val="single" w:sz="4" w:space="0" w:color="auto"/>
              <w:bottom w:val="single" w:sz="4" w:space="0" w:color="auto"/>
              <w:right w:val="single" w:sz="4" w:space="0" w:color="auto"/>
            </w:tcBorders>
            <w:vAlign w:val="center"/>
          </w:tcPr>
          <w:p w:rsidR="0043587E" w:rsidRDefault="0043587E" w:rsidP="00B635DC">
            <w:pPr>
              <w:spacing w:line="276" w:lineRule="auto"/>
              <w:rPr>
                <w:rFonts w:ascii="Marianne" w:hAnsi="Marianne"/>
                <w:kern w:val="2"/>
                <w:sz w:val="18"/>
                <w:szCs w:val="18"/>
              </w:rPr>
            </w:pPr>
            <w:r>
              <w:rPr>
                <w:rFonts w:ascii="Marianne" w:hAnsi="Marianne"/>
                <w:sz w:val="18"/>
                <w:szCs w:val="18"/>
              </w:rPr>
              <w:t>Le projet entre-t-il dans le champ de l’activité économique</w:t>
            </w:r>
            <w:r>
              <w:rPr>
                <w:rFonts w:ascii="Courier New" w:hAnsi="Courier New" w:cs="Courier New"/>
                <w:sz w:val="18"/>
                <w:szCs w:val="18"/>
              </w:rPr>
              <w:t> </w:t>
            </w:r>
            <w:r>
              <w:rPr>
                <w:rFonts w:ascii="Marianne" w:hAnsi="Marianne"/>
                <w:sz w:val="18"/>
                <w:szCs w:val="18"/>
              </w:rPr>
              <w:t>?</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rsidR="0043587E" w:rsidRDefault="0043587E" w:rsidP="00B635DC">
            <w:pPr>
              <w:spacing w:line="276" w:lineRule="auto"/>
              <w:rPr>
                <w:rFonts w:ascii="Marianne" w:hAnsi="Marianne"/>
                <w:kern w:val="2"/>
                <w:sz w:val="18"/>
                <w:szCs w:val="18"/>
              </w:rPr>
            </w:pPr>
          </w:p>
        </w:tc>
      </w:tr>
      <w:tr w:rsidR="0043587E" w:rsidTr="00B635DC">
        <w:trPr>
          <w:trHeight w:val="4799"/>
        </w:trPr>
        <w:tc>
          <w:tcPr>
            <w:tcW w:w="3681" w:type="dxa"/>
            <w:tcBorders>
              <w:top w:val="single" w:sz="4" w:space="0" w:color="auto"/>
              <w:left w:val="single" w:sz="4" w:space="0" w:color="auto"/>
              <w:right w:val="single" w:sz="4" w:space="0" w:color="auto"/>
            </w:tcBorders>
          </w:tcPr>
          <w:p w:rsidR="0043587E" w:rsidRDefault="0043587E" w:rsidP="00B635DC">
            <w:pPr>
              <w:spacing w:line="276" w:lineRule="auto"/>
              <w:rPr>
                <w:rFonts w:ascii="Marianne" w:hAnsi="Marianne"/>
                <w:sz w:val="18"/>
                <w:szCs w:val="18"/>
              </w:rPr>
            </w:pPr>
          </w:p>
          <w:p w:rsidR="0043587E" w:rsidRDefault="0043587E" w:rsidP="00B635DC">
            <w:pPr>
              <w:spacing w:line="276" w:lineRule="auto"/>
              <w:rPr>
                <w:rFonts w:ascii="Marianne" w:hAnsi="Marianne"/>
                <w:kern w:val="2"/>
                <w:sz w:val="18"/>
                <w:szCs w:val="18"/>
              </w:rPr>
            </w:pPr>
            <w:r>
              <w:rPr>
                <w:noProof/>
                <w:kern w:val="2"/>
                <w:lang w:eastAsia="fr-FR"/>
              </w:rPr>
              <mc:AlternateContent>
                <mc:Choice Requires="wps">
                  <w:drawing>
                    <wp:anchor distT="0" distB="0" distL="114300" distR="114300" simplePos="0" relativeHeight="251710464" behindDoc="0" locked="0" layoutInCell="1" allowOverlap="1" wp14:anchorId="70A9C430" wp14:editId="3BD85AC7">
                      <wp:simplePos x="0" y="0"/>
                      <wp:positionH relativeFrom="column">
                        <wp:posOffset>662305</wp:posOffset>
                      </wp:positionH>
                      <wp:positionV relativeFrom="paragraph">
                        <wp:posOffset>40640</wp:posOffset>
                      </wp:positionV>
                      <wp:extent cx="90805" cy="908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16B89" id="Rectangle 8" o:spid="_x0000_s1026" style="position:absolute;margin-left:52.15pt;margin-top:3.2pt;width:7.1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"/>
                  </w:pict>
                </mc:Fallback>
              </mc:AlternateContent>
            </w:r>
            <w:r>
              <w:rPr>
                <w:rFonts w:ascii="Marianne" w:hAnsi="Marianne"/>
                <w:sz w:val="18"/>
                <w:szCs w:val="18"/>
              </w:rPr>
              <w:t>OUI</w:t>
            </w:r>
          </w:p>
          <w:p w:rsidR="0043587E" w:rsidRPr="00870E0D" w:rsidRDefault="0043587E" w:rsidP="00B635DC">
            <w:pPr>
              <w:spacing w:line="276" w:lineRule="auto"/>
              <w:rPr>
                <w:rFonts w:ascii="Marianne" w:hAnsi="Marianne"/>
                <w:sz w:val="18"/>
                <w:szCs w:val="18"/>
              </w:rPr>
            </w:pPr>
          </w:p>
          <w:p w:rsidR="0043587E" w:rsidRDefault="0043587E" w:rsidP="00B635DC">
            <w:pPr>
              <w:spacing w:line="276" w:lineRule="auto"/>
              <w:rPr>
                <w:rFonts w:ascii="Marianne" w:hAnsi="Marianne"/>
                <w:i/>
                <w:kern w:val="2"/>
                <w:sz w:val="18"/>
                <w:szCs w:val="18"/>
              </w:rPr>
            </w:pPr>
            <w:r>
              <w:rPr>
                <w:rFonts w:ascii="Marianne" w:hAnsi="Marianne"/>
                <w:i/>
                <w:sz w:val="18"/>
                <w:szCs w:val="18"/>
              </w:rPr>
              <w:t>Si la réponse est OUI, la subvention constitue une aide d’Etat au sens de la règlementation européenne. Celle-ci peut entrer dans un régime d’exemption à la règlementation sur les aides d’Etat, qu’il appartient au bénéficiaire de déterminer.</w:t>
            </w:r>
          </w:p>
          <w:p w:rsidR="0043587E" w:rsidRDefault="0043587E" w:rsidP="00B635DC">
            <w:pPr>
              <w:spacing w:line="276" w:lineRule="auto"/>
              <w:rPr>
                <w:rFonts w:ascii="Marianne" w:hAnsi="Marianne"/>
                <w:kern w:val="2"/>
                <w:sz w:val="18"/>
                <w:szCs w:val="18"/>
              </w:rPr>
            </w:pPr>
            <w:r>
              <w:rPr>
                <w:rFonts w:ascii="Marianne" w:hAnsi="Marianne"/>
                <w:i/>
                <w:sz w:val="18"/>
                <w:szCs w:val="18"/>
              </w:rPr>
              <w:t>Si elle n’entre pas dans un régime d’exemption, elle peut être considérée comme une aide «</w:t>
            </w:r>
            <w:r>
              <w:rPr>
                <w:rFonts w:ascii="Courier New" w:hAnsi="Courier New" w:cs="Courier New"/>
                <w:i/>
                <w:sz w:val="18"/>
                <w:szCs w:val="18"/>
              </w:rPr>
              <w:t> </w:t>
            </w:r>
            <w:r>
              <w:rPr>
                <w:rFonts w:ascii="Marianne" w:hAnsi="Marianne"/>
                <w:i/>
                <w:sz w:val="18"/>
                <w:szCs w:val="18"/>
              </w:rPr>
              <w:t>de minimis</w:t>
            </w:r>
            <w:r>
              <w:rPr>
                <w:rFonts w:ascii="Courier New" w:hAnsi="Courier New" w:cs="Courier New"/>
                <w:i/>
                <w:sz w:val="18"/>
                <w:szCs w:val="18"/>
              </w:rPr>
              <w:t> </w:t>
            </w:r>
            <w:r>
              <w:rPr>
                <w:rFonts w:ascii="Marianne" w:hAnsi="Marianne"/>
                <w:i/>
                <w:sz w:val="18"/>
                <w:szCs w:val="18"/>
              </w:rPr>
              <w:t>». Une attestation sur l’ensemble des aides publiques « de minimis » perçues ou demandées par le bénéficiaire au cours des trois dernières années (modèle disponible) sera à joindre au dossier de demande d’aide (</w:t>
            </w:r>
            <w:proofErr w:type="spellStart"/>
            <w:r>
              <w:rPr>
                <w:rFonts w:ascii="Marianne" w:hAnsi="Marianne"/>
                <w:i/>
                <w:sz w:val="18"/>
                <w:szCs w:val="18"/>
              </w:rPr>
              <w:t>cf</w:t>
            </w:r>
            <w:proofErr w:type="spellEnd"/>
            <w:r>
              <w:rPr>
                <w:rFonts w:ascii="Marianne" w:hAnsi="Marianne"/>
                <w:i/>
                <w:sz w:val="18"/>
                <w:szCs w:val="18"/>
              </w:rPr>
              <w:t xml:space="preserve"> pièces demandées en annexe 1).</w:t>
            </w:r>
          </w:p>
        </w:tc>
        <w:tc>
          <w:tcPr>
            <w:tcW w:w="2977" w:type="dxa"/>
            <w:tcBorders>
              <w:top w:val="single" w:sz="4" w:space="0" w:color="auto"/>
              <w:left w:val="single" w:sz="4" w:space="0" w:color="auto"/>
              <w:right w:val="single" w:sz="4" w:space="0" w:color="auto"/>
            </w:tcBorders>
          </w:tcPr>
          <w:p w:rsidR="0043587E" w:rsidRDefault="0043587E" w:rsidP="00B635DC">
            <w:pPr>
              <w:spacing w:line="276" w:lineRule="auto"/>
              <w:rPr>
                <w:rFonts w:ascii="Marianne" w:hAnsi="Marianne"/>
                <w:sz w:val="18"/>
                <w:szCs w:val="18"/>
              </w:rPr>
            </w:pPr>
          </w:p>
          <w:p w:rsidR="0043587E" w:rsidRDefault="0043587E" w:rsidP="00B635DC">
            <w:pPr>
              <w:spacing w:line="276" w:lineRule="auto"/>
              <w:rPr>
                <w:rFonts w:ascii="Marianne" w:hAnsi="Marianne"/>
                <w:kern w:val="2"/>
                <w:sz w:val="18"/>
                <w:szCs w:val="18"/>
              </w:rPr>
            </w:pPr>
            <w:r>
              <w:rPr>
                <w:noProof/>
                <w:kern w:val="2"/>
                <w:lang w:eastAsia="fr-FR"/>
              </w:rPr>
              <mc:AlternateContent>
                <mc:Choice Requires="wps">
                  <w:drawing>
                    <wp:anchor distT="0" distB="0" distL="114300" distR="114300" simplePos="0" relativeHeight="251711488" behindDoc="0" locked="0" layoutInCell="1" allowOverlap="1" wp14:anchorId="761F4926" wp14:editId="2946343D">
                      <wp:simplePos x="0" y="0"/>
                      <wp:positionH relativeFrom="column">
                        <wp:posOffset>664845</wp:posOffset>
                      </wp:positionH>
                      <wp:positionV relativeFrom="paragraph">
                        <wp:posOffset>41910</wp:posOffset>
                      </wp:positionV>
                      <wp:extent cx="90805" cy="90805"/>
                      <wp:effectExtent l="0" t="0" r="2349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8EAB3" id="Rectangle 16" o:spid="_x0000_s1026" style="position:absolute;margin-left:52.35pt;margin-top:3.3pt;width:7.1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"/>
                  </w:pict>
                </mc:Fallback>
              </mc:AlternateContent>
            </w:r>
            <w:r>
              <w:rPr>
                <w:rFonts w:ascii="Marianne" w:hAnsi="Marianne"/>
                <w:sz w:val="18"/>
                <w:szCs w:val="18"/>
              </w:rPr>
              <w:t>NON</w:t>
            </w:r>
          </w:p>
          <w:p w:rsidR="0043587E" w:rsidRDefault="0043587E" w:rsidP="00B635DC">
            <w:pPr>
              <w:spacing w:line="276" w:lineRule="auto"/>
              <w:rPr>
                <w:rFonts w:ascii="Marianne" w:hAnsi="Marianne"/>
                <w:sz w:val="18"/>
                <w:szCs w:val="18"/>
              </w:rPr>
            </w:pPr>
          </w:p>
          <w:p w:rsidR="0043587E" w:rsidRDefault="0043587E" w:rsidP="00B635DC">
            <w:pPr>
              <w:spacing w:line="276" w:lineRule="auto"/>
              <w:rPr>
                <w:rFonts w:ascii="Marianne" w:hAnsi="Marianne"/>
                <w:kern w:val="2"/>
                <w:sz w:val="18"/>
                <w:szCs w:val="18"/>
              </w:rPr>
            </w:pPr>
            <w:r>
              <w:rPr>
                <w:rFonts w:ascii="Marianne" w:hAnsi="Marianne"/>
                <w:sz w:val="18"/>
                <w:szCs w:val="18"/>
              </w:rPr>
              <w:t>Est-ce que l</w:t>
            </w:r>
            <w:r>
              <w:rPr>
                <w:rFonts w:ascii="Marianne" w:hAnsi="Marianne" w:cs="Calibri"/>
                <w:color w:val="000000"/>
                <w:sz w:val="18"/>
                <w:szCs w:val="18"/>
                <w:shd w:val="clear" w:color="auto" w:fill="FDFCFA"/>
              </w:rPr>
              <w:t>a comptabilité que la structure a mise en place permet de distinguer le financement, les coûts et les revenus par type d’activité économique ou non, et ainsi d’attester que l’activité citée précédemment est gérée séparément de toute activité économique de l’association</w:t>
            </w:r>
            <w:r>
              <w:rPr>
                <w:rFonts w:ascii="Courier New" w:hAnsi="Courier New" w:cs="Courier New"/>
                <w:color w:val="000000"/>
                <w:sz w:val="18"/>
                <w:szCs w:val="18"/>
                <w:shd w:val="clear" w:color="auto" w:fill="FDFCFA"/>
              </w:rPr>
              <w:t> </w:t>
            </w:r>
            <w:r>
              <w:rPr>
                <w:rFonts w:ascii="Marianne" w:hAnsi="Marianne" w:cs="Calibri"/>
                <w:color w:val="000000"/>
                <w:sz w:val="18"/>
                <w:szCs w:val="18"/>
                <w:shd w:val="clear" w:color="auto" w:fill="FDFCFA"/>
              </w:rPr>
              <w:t>:</w:t>
            </w:r>
          </w:p>
          <w:p w:rsidR="0043587E" w:rsidRDefault="0043587E" w:rsidP="00B635DC">
            <w:pPr>
              <w:spacing w:line="276" w:lineRule="auto"/>
              <w:rPr>
                <w:rFonts w:ascii="Marianne" w:hAnsi="Marianne"/>
                <w:sz w:val="18"/>
                <w:szCs w:val="18"/>
              </w:rPr>
            </w:pPr>
          </w:p>
          <w:p w:rsidR="0043587E" w:rsidRDefault="0043587E" w:rsidP="00B635DC">
            <w:pPr>
              <w:spacing w:line="276" w:lineRule="auto"/>
              <w:rPr>
                <w:rFonts w:ascii="Marianne" w:hAnsi="Marianne"/>
                <w:kern w:val="2"/>
                <w:sz w:val="18"/>
                <w:szCs w:val="18"/>
              </w:rPr>
            </w:pPr>
            <w:r>
              <w:rPr>
                <w:noProof/>
                <w:lang w:eastAsia="fr-FR"/>
              </w:rPr>
              <mc:AlternateContent>
                <mc:Choice Requires="wps">
                  <w:drawing>
                    <wp:anchor distT="0" distB="0" distL="114300" distR="114300" simplePos="0" relativeHeight="251713536" behindDoc="0" locked="0" layoutInCell="1" allowOverlap="1" wp14:anchorId="054EBE56" wp14:editId="38E8A93B">
                      <wp:simplePos x="0" y="0"/>
                      <wp:positionH relativeFrom="column">
                        <wp:posOffset>883285</wp:posOffset>
                      </wp:positionH>
                      <wp:positionV relativeFrom="paragraph">
                        <wp:posOffset>21116</wp:posOffset>
                      </wp:positionV>
                      <wp:extent cx="90805" cy="90805"/>
                      <wp:effectExtent l="0" t="0" r="23495"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06CDD" id="Rectangle 17" o:spid="_x0000_s1026" style="position:absolute;margin-left:69.55pt;margin-top:1.65pt;width:7.15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"/>
                  </w:pict>
                </mc:Fallback>
              </mc:AlternateContent>
            </w:r>
            <w:r>
              <w:rPr>
                <w:noProof/>
                <w:lang w:eastAsia="fr-FR"/>
              </w:rPr>
              <mc:AlternateContent>
                <mc:Choice Requires="wps">
                  <w:drawing>
                    <wp:anchor distT="0" distB="0" distL="114300" distR="114300" simplePos="0" relativeHeight="251712512" behindDoc="0" locked="0" layoutInCell="1" allowOverlap="1" wp14:anchorId="50B11AEB" wp14:editId="35628516">
                      <wp:simplePos x="0" y="0"/>
                      <wp:positionH relativeFrom="column">
                        <wp:posOffset>287020</wp:posOffset>
                      </wp:positionH>
                      <wp:positionV relativeFrom="paragraph">
                        <wp:posOffset>12065</wp:posOffset>
                      </wp:positionV>
                      <wp:extent cx="90805" cy="90805"/>
                      <wp:effectExtent l="0" t="0" r="2349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07E5" id="Rectangle 18" o:spid="_x0000_s1026" style="position:absolute;margin-left:22.6pt;margin-top:.95pt;width:7.1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u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"/>
                  </w:pict>
                </mc:Fallback>
              </mc:AlternateContent>
            </w:r>
            <w:r>
              <w:rPr>
                <w:rFonts w:ascii="Marianne" w:hAnsi="Marianne"/>
                <w:sz w:val="18"/>
                <w:szCs w:val="18"/>
              </w:rPr>
              <w:t>OUI        NON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87E" w:rsidRDefault="0043587E" w:rsidP="00B635DC">
            <w:pPr>
              <w:suppressAutoHyphens w:val="0"/>
              <w:rPr>
                <w:rFonts w:ascii="Marianne" w:hAnsi="Marianne"/>
                <w:kern w:val="2"/>
                <w:sz w:val="18"/>
                <w:szCs w:val="18"/>
              </w:rPr>
            </w:pPr>
          </w:p>
        </w:tc>
      </w:tr>
    </w:tbl>
    <w:p w:rsidR="0043587E" w:rsidRDefault="0043587E" w:rsidP="0043587E">
      <w:pPr>
        <w:spacing w:line="276" w:lineRule="auto"/>
        <w:rPr>
          <w:rFonts w:ascii="Marianne" w:hAnsi="Marianne"/>
          <w:sz w:val="20"/>
          <w:szCs w:val="20"/>
        </w:rPr>
      </w:pPr>
    </w:p>
    <w:p w:rsidR="0043587E" w:rsidRDefault="0043587E" w:rsidP="0043587E">
      <w:pPr>
        <w:spacing w:line="276" w:lineRule="auto"/>
        <w:rPr>
          <w:rFonts w:ascii="Marianne" w:hAnsi="Marianne"/>
          <w:sz w:val="20"/>
          <w:szCs w:val="20"/>
        </w:rPr>
      </w:pPr>
    </w:p>
    <w:p w:rsidR="0043587E" w:rsidRPr="00372E55" w:rsidRDefault="0043587E" w:rsidP="0043587E">
      <w:pPr>
        <w:pStyle w:val="Paragraphedeliste"/>
        <w:numPr>
          <w:ilvl w:val="0"/>
          <w:numId w:val="21"/>
        </w:numPr>
        <w:spacing w:line="276" w:lineRule="auto"/>
        <w:rPr>
          <w:rFonts w:ascii="Marianne" w:hAnsi="Marianne" w:cs="Arial"/>
          <w:b/>
          <w:iCs/>
          <w:color w:val="003A76"/>
          <w:sz w:val="36"/>
          <w:szCs w:val="36"/>
        </w:rPr>
      </w:pPr>
      <w:r w:rsidRPr="00372E55">
        <w:rPr>
          <w:rFonts w:ascii="Marianne" w:hAnsi="Marianne" w:cs="Arial"/>
          <w:b/>
          <w:iCs/>
          <w:color w:val="003A76"/>
          <w:sz w:val="36"/>
          <w:szCs w:val="36"/>
        </w:rPr>
        <w:t>Détails personnel affecté au projet</w:t>
      </w:r>
    </w:p>
    <w:p w:rsidR="0043587E" w:rsidRDefault="0043587E" w:rsidP="0043587E">
      <w:pPr>
        <w:spacing w:line="276" w:lineRule="auto"/>
        <w:rPr>
          <w:rFonts w:ascii="Marianne" w:hAnsi="Marianne" w:cs="Arial"/>
          <w:b/>
          <w:i/>
          <w:iCs/>
          <w:sz w:val="16"/>
        </w:rPr>
      </w:pPr>
    </w:p>
    <w:p w:rsidR="0043587E" w:rsidRPr="00454430" w:rsidRDefault="0043587E" w:rsidP="0043587E">
      <w:pPr>
        <w:spacing w:line="276" w:lineRule="auto"/>
        <w:rPr>
          <w:rFonts w:ascii="Marianne" w:hAnsi="Marianne" w:cs="Arial"/>
          <w:b/>
          <w:i/>
          <w:iCs/>
          <w:sz w:val="16"/>
        </w:rPr>
      </w:pPr>
      <w:r w:rsidRPr="00454430">
        <w:rPr>
          <w:rFonts w:ascii="Marianne" w:hAnsi="Marianne" w:cs="Arial"/>
          <w:b/>
          <w:i/>
          <w:iCs/>
          <w:sz w:val="16"/>
        </w:rPr>
        <w:t>Ajouter le nombre de lignes nécessaire</w:t>
      </w:r>
    </w:p>
    <w:tbl>
      <w:tblPr>
        <w:tblStyle w:val="Grilledutableau"/>
        <w:tblW w:w="0" w:type="auto"/>
        <w:tblLook w:val="04A0" w:firstRow="1" w:lastRow="0" w:firstColumn="1" w:lastColumn="0" w:noHBand="0" w:noVBand="1"/>
      </w:tblPr>
      <w:tblGrid>
        <w:gridCol w:w="3070"/>
        <w:gridCol w:w="3070"/>
        <w:gridCol w:w="3070"/>
      </w:tblGrid>
      <w:tr w:rsidR="0043587E" w:rsidTr="00B635DC">
        <w:tc>
          <w:tcPr>
            <w:tcW w:w="3070" w:type="dxa"/>
            <w:vAlign w:val="center"/>
          </w:tcPr>
          <w:p w:rsidR="0043587E" w:rsidRPr="00454430" w:rsidRDefault="0043587E" w:rsidP="00B635DC">
            <w:pPr>
              <w:spacing w:line="276" w:lineRule="auto"/>
              <w:jc w:val="center"/>
              <w:rPr>
                <w:rFonts w:ascii="Marianne" w:hAnsi="Marianne" w:cs="Arial"/>
                <w:iCs/>
                <w:sz w:val="20"/>
                <w:szCs w:val="20"/>
              </w:rPr>
            </w:pPr>
            <w:r w:rsidRPr="00454430">
              <w:rPr>
                <w:rFonts w:ascii="Marianne" w:hAnsi="Marianne" w:cs="Arial"/>
                <w:iCs/>
                <w:sz w:val="20"/>
                <w:szCs w:val="20"/>
              </w:rPr>
              <w:t>Salarié (</w:t>
            </w:r>
            <w:r w:rsidRPr="00454430">
              <w:rPr>
                <w:rFonts w:ascii="Marianne" w:hAnsi="Marianne" w:cs="Arial"/>
                <w:iCs/>
                <w:sz w:val="16"/>
                <w:szCs w:val="20"/>
              </w:rPr>
              <w:t>NOM + POSTE et employeur)</w:t>
            </w:r>
          </w:p>
        </w:tc>
        <w:tc>
          <w:tcPr>
            <w:tcW w:w="3070" w:type="dxa"/>
            <w:vAlign w:val="center"/>
          </w:tcPr>
          <w:p w:rsidR="0043587E" w:rsidRPr="00454430" w:rsidRDefault="0043587E" w:rsidP="00B635DC">
            <w:pPr>
              <w:spacing w:line="276" w:lineRule="auto"/>
              <w:jc w:val="center"/>
              <w:rPr>
                <w:rFonts w:ascii="Marianne" w:hAnsi="Marianne" w:cs="Arial"/>
                <w:iCs/>
                <w:sz w:val="20"/>
                <w:szCs w:val="20"/>
              </w:rPr>
            </w:pPr>
            <w:r w:rsidRPr="00454430">
              <w:rPr>
                <w:rFonts w:ascii="Marianne" w:hAnsi="Marianne" w:cs="Arial"/>
                <w:iCs/>
                <w:sz w:val="20"/>
                <w:szCs w:val="20"/>
              </w:rPr>
              <w:t xml:space="preserve">Contrat </w:t>
            </w:r>
            <w:r w:rsidRPr="00454430">
              <w:rPr>
                <w:rFonts w:ascii="Marianne" w:hAnsi="Marianne" w:cs="Arial"/>
                <w:iCs/>
                <w:sz w:val="16"/>
                <w:szCs w:val="20"/>
              </w:rPr>
              <w:t xml:space="preserve">(CDI/CDD/Stage </w:t>
            </w:r>
            <w:proofErr w:type="spellStart"/>
            <w:r w:rsidRPr="00454430">
              <w:rPr>
                <w:rFonts w:ascii="Marianne" w:hAnsi="Marianne" w:cs="Arial"/>
                <w:iCs/>
                <w:sz w:val="16"/>
                <w:szCs w:val="20"/>
              </w:rPr>
              <w:t>etc</w:t>
            </w:r>
            <w:proofErr w:type="spellEnd"/>
            <w:r w:rsidRPr="00454430">
              <w:rPr>
                <w:rFonts w:ascii="Marianne" w:hAnsi="Marianne" w:cs="Arial"/>
                <w:iCs/>
                <w:sz w:val="16"/>
                <w:szCs w:val="20"/>
              </w:rPr>
              <w:t>)</w:t>
            </w:r>
          </w:p>
        </w:tc>
        <w:tc>
          <w:tcPr>
            <w:tcW w:w="3070" w:type="dxa"/>
            <w:vAlign w:val="center"/>
          </w:tcPr>
          <w:p w:rsidR="0043587E" w:rsidRPr="00454430" w:rsidRDefault="0043587E" w:rsidP="00B635DC">
            <w:pPr>
              <w:spacing w:line="276" w:lineRule="auto"/>
              <w:jc w:val="center"/>
              <w:rPr>
                <w:rFonts w:ascii="Marianne" w:hAnsi="Marianne" w:cs="Arial"/>
                <w:iCs/>
                <w:sz w:val="20"/>
                <w:szCs w:val="20"/>
              </w:rPr>
            </w:pPr>
            <w:r>
              <w:rPr>
                <w:rFonts w:ascii="Marianne" w:hAnsi="Marianne" w:cs="Arial"/>
                <w:iCs/>
                <w:sz w:val="20"/>
                <w:szCs w:val="20"/>
              </w:rPr>
              <w:t xml:space="preserve">Rémunération </w:t>
            </w:r>
            <w:r w:rsidRPr="00454430">
              <w:rPr>
                <w:rFonts w:ascii="Marianne" w:hAnsi="Marianne" w:cs="Arial"/>
                <w:iCs/>
                <w:sz w:val="20"/>
                <w:szCs w:val="20"/>
              </w:rPr>
              <w:t xml:space="preserve">sur la durée du projet </w:t>
            </w:r>
            <w:r w:rsidRPr="00454430">
              <w:rPr>
                <w:rFonts w:ascii="Marianne" w:hAnsi="Marianne" w:cs="Arial"/>
                <w:iCs/>
                <w:sz w:val="16"/>
                <w:szCs w:val="20"/>
              </w:rPr>
              <w:t>(par mois/jour ou an)</w:t>
            </w:r>
          </w:p>
        </w:tc>
      </w:tr>
      <w:tr w:rsidR="0043587E" w:rsidRPr="006A3A84" w:rsidTr="00B635DC">
        <w:tc>
          <w:tcPr>
            <w:tcW w:w="3070" w:type="dxa"/>
          </w:tcPr>
          <w:p w:rsidR="0043587E" w:rsidRPr="006A3A84" w:rsidRDefault="0043587E" w:rsidP="00B635DC">
            <w:pPr>
              <w:spacing w:line="276" w:lineRule="auto"/>
              <w:rPr>
                <w:rFonts w:ascii="Marianne" w:hAnsi="Marianne" w:cs="Arial"/>
                <w:b/>
                <w:iCs/>
                <w:color w:val="003A76"/>
                <w:sz w:val="20"/>
                <w:szCs w:val="20"/>
              </w:rPr>
            </w:pPr>
            <w:r>
              <w:rPr>
                <w:rFonts w:ascii="Marianne" w:hAnsi="Marianne" w:cs="Arial"/>
                <w:b/>
                <w:iCs/>
                <w:color w:val="003A76"/>
                <w:sz w:val="20"/>
                <w:szCs w:val="20"/>
              </w:rPr>
              <w:t>1.</w:t>
            </w:r>
          </w:p>
        </w:tc>
        <w:tc>
          <w:tcPr>
            <w:tcW w:w="3070" w:type="dxa"/>
          </w:tcPr>
          <w:p w:rsidR="0043587E" w:rsidRPr="006A3A84" w:rsidRDefault="0043587E" w:rsidP="00B635DC">
            <w:pPr>
              <w:spacing w:line="276" w:lineRule="auto"/>
              <w:rPr>
                <w:rFonts w:ascii="Marianne" w:hAnsi="Marianne" w:cs="Arial"/>
                <w:b/>
                <w:iCs/>
                <w:color w:val="003A76"/>
                <w:sz w:val="20"/>
                <w:szCs w:val="20"/>
              </w:rPr>
            </w:pPr>
          </w:p>
        </w:tc>
        <w:tc>
          <w:tcPr>
            <w:tcW w:w="3070" w:type="dxa"/>
          </w:tcPr>
          <w:p w:rsidR="0043587E" w:rsidRPr="006A3A84" w:rsidRDefault="0043587E" w:rsidP="00B635DC">
            <w:pPr>
              <w:spacing w:line="276" w:lineRule="auto"/>
              <w:rPr>
                <w:rFonts w:ascii="Marianne" w:hAnsi="Marianne" w:cs="Arial"/>
                <w:b/>
                <w:iCs/>
                <w:color w:val="003A76"/>
                <w:sz w:val="20"/>
                <w:szCs w:val="20"/>
              </w:rPr>
            </w:pPr>
          </w:p>
        </w:tc>
      </w:tr>
      <w:tr w:rsidR="0043587E" w:rsidRPr="006A3A84" w:rsidTr="00B635DC">
        <w:tc>
          <w:tcPr>
            <w:tcW w:w="3070" w:type="dxa"/>
          </w:tcPr>
          <w:p w:rsidR="0043587E" w:rsidRPr="006A3A84" w:rsidRDefault="0043587E" w:rsidP="00B635DC">
            <w:pPr>
              <w:spacing w:line="276" w:lineRule="auto"/>
              <w:rPr>
                <w:rFonts w:ascii="Marianne" w:hAnsi="Marianne" w:cs="Arial"/>
                <w:b/>
                <w:iCs/>
                <w:color w:val="003A76"/>
                <w:sz w:val="20"/>
                <w:szCs w:val="20"/>
              </w:rPr>
            </w:pPr>
            <w:r>
              <w:rPr>
                <w:rFonts w:ascii="Marianne" w:hAnsi="Marianne" w:cs="Arial"/>
                <w:b/>
                <w:iCs/>
                <w:color w:val="003A76"/>
                <w:sz w:val="20"/>
                <w:szCs w:val="20"/>
              </w:rPr>
              <w:lastRenderedPageBreak/>
              <w:t>2.</w:t>
            </w:r>
          </w:p>
        </w:tc>
        <w:tc>
          <w:tcPr>
            <w:tcW w:w="3070" w:type="dxa"/>
          </w:tcPr>
          <w:p w:rsidR="0043587E" w:rsidRPr="006A3A84" w:rsidRDefault="0043587E" w:rsidP="00B635DC">
            <w:pPr>
              <w:spacing w:line="276" w:lineRule="auto"/>
              <w:rPr>
                <w:rFonts w:ascii="Marianne" w:hAnsi="Marianne" w:cs="Arial"/>
                <w:b/>
                <w:iCs/>
                <w:color w:val="003A76"/>
                <w:sz w:val="20"/>
                <w:szCs w:val="20"/>
              </w:rPr>
            </w:pPr>
          </w:p>
        </w:tc>
        <w:tc>
          <w:tcPr>
            <w:tcW w:w="3070" w:type="dxa"/>
          </w:tcPr>
          <w:p w:rsidR="0043587E" w:rsidRPr="006A3A84" w:rsidRDefault="0043587E" w:rsidP="00B635DC">
            <w:pPr>
              <w:spacing w:line="276" w:lineRule="auto"/>
              <w:rPr>
                <w:rFonts w:ascii="Marianne" w:hAnsi="Marianne" w:cs="Arial"/>
                <w:b/>
                <w:iCs/>
                <w:color w:val="003A76"/>
                <w:sz w:val="20"/>
                <w:szCs w:val="20"/>
              </w:rPr>
            </w:pPr>
          </w:p>
        </w:tc>
      </w:tr>
      <w:tr w:rsidR="0043587E" w:rsidRPr="006A3A84" w:rsidTr="00B635DC">
        <w:tc>
          <w:tcPr>
            <w:tcW w:w="3070" w:type="dxa"/>
          </w:tcPr>
          <w:p w:rsidR="0043587E" w:rsidRPr="006A3A84" w:rsidRDefault="0043587E" w:rsidP="00B635DC">
            <w:pPr>
              <w:spacing w:line="276" w:lineRule="auto"/>
              <w:rPr>
                <w:rFonts w:ascii="Marianne" w:hAnsi="Marianne" w:cs="Arial"/>
                <w:b/>
                <w:iCs/>
                <w:color w:val="003A76"/>
                <w:sz w:val="20"/>
                <w:szCs w:val="20"/>
              </w:rPr>
            </w:pPr>
            <w:r>
              <w:rPr>
                <w:rFonts w:ascii="Marianne" w:hAnsi="Marianne" w:cs="Arial"/>
                <w:b/>
                <w:iCs/>
                <w:color w:val="003A76"/>
                <w:sz w:val="20"/>
                <w:szCs w:val="20"/>
              </w:rPr>
              <w:t>3.</w:t>
            </w:r>
          </w:p>
        </w:tc>
        <w:tc>
          <w:tcPr>
            <w:tcW w:w="3070" w:type="dxa"/>
          </w:tcPr>
          <w:p w:rsidR="0043587E" w:rsidRPr="006A3A84" w:rsidRDefault="0043587E" w:rsidP="00B635DC">
            <w:pPr>
              <w:spacing w:line="276" w:lineRule="auto"/>
              <w:rPr>
                <w:rFonts w:ascii="Marianne" w:hAnsi="Marianne" w:cs="Arial"/>
                <w:b/>
                <w:iCs/>
                <w:color w:val="003A76"/>
                <w:sz w:val="20"/>
                <w:szCs w:val="20"/>
              </w:rPr>
            </w:pPr>
          </w:p>
        </w:tc>
        <w:tc>
          <w:tcPr>
            <w:tcW w:w="3070" w:type="dxa"/>
          </w:tcPr>
          <w:p w:rsidR="0043587E" w:rsidRPr="006A3A84" w:rsidRDefault="0043587E" w:rsidP="00B635DC">
            <w:pPr>
              <w:spacing w:line="276" w:lineRule="auto"/>
              <w:rPr>
                <w:rFonts w:ascii="Marianne" w:hAnsi="Marianne" w:cs="Arial"/>
                <w:b/>
                <w:iCs/>
                <w:color w:val="003A76"/>
                <w:sz w:val="20"/>
                <w:szCs w:val="20"/>
              </w:rPr>
            </w:pPr>
          </w:p>
        </w:tc>
      </w:tr>
      <w:tr w:rsidR="0043587E" w:rsidRPr="006A3A84" w:rsidTr="00B635DC">
        <w:tc>
          <w:tcPr>
            <w:tcW w:w="3070" w:type="dxa"/>
          </w:tcPr>
          <w:p w:rsidR="0043587E" w:rsidRDefault="0043587E" w:rsidP="00B635DC">
            <w:pPr>
              <w:spacing w:line="276" w:lineRule="auto"/>
              <w:rPr>
                <w:rFonts w:ascii="Marianne" w:hAnsi="Marianne" w:cs="Arial"/>
                <w:b/>
                <w:iCs/>
                <w:color w:val="003A76"/>
                <w:sz w:val="20"/>
                <w:szCs w:val="20"/>
              </w:rPr>
            </w:pPr>
            <w:r>
              <w:rPr>
                <w:rFonts w:ascii="Marianne" w:hAnsi="Marianne" w:cs="Arial"/>
                <w:b/>
                <w:iCs/>
                <w:color w:val="003A76"/>
                <w:sz w:val="20"/>
                <w:szCs w:val="20"/>
              </w:rPr>
              <w:t>N.</w:t>
            </w:r>
          </w:p>
        </w:tc>
        <w:tc>
          <w:tcPr>
            <w:tcW w:w="3070" w:type="dxa"/>
          </w:tcPr>
          <w:p w:rsidR="0043587E" w:rsidRPr="006A3A84" w:rsidRDefault="0043587E" w:rsidP="00B635DC">
            <w:pPr>
              <w:spacing w:line="276" w:lineRule="auto"/>
              <w:rPr>
                <w:rFonts w:ascii="Marianne" w:hAnsi="Marianne" w:cs="Arial"/>
                <w:b/>
                <w:iCs/>
                <w:color w:val="003A76"/>
                <w:sz w:val="20"/>
                <w:szCs w:val="20"/>
              </w:rPr>
            </w:pPr>
          </w:p>
        </w:tc>
        <w:tc>
          <w:tcPr>
            <w:tcW w:w="3070" w:type="dxa"/>
          </w:tcPr>
          <w:p w:rsidR="0043587E" w:rsidRPr="006A3A84" w:rsidRDefault="0043587E" w:rsidP="00B635DC">
            <w:pPr>
              <w:spacing w:line="276" w:lineRule="auto"/>
              <w:rPr>
                <w:rFonts w:ascii="Marianne" w:hAnsi="Marianne" w:cs="Arial"/>
                <w:b/>
                <w:iCs/>
                <w:color w:val="003A76"/>
                <w:sz w:val="20"/>
                <w:szCs w:val="20"/>
              </w:rPr>
            </w:pPr>
          </w:p>
        </w:tc>
      </w:tr>
    </w:tbl>
    <w:p w:rsidR="0043587E" w:rsidRDefault="0043587E" w:rsidP="0043587E">
      <w:pPr>
        <w:spacing w:line="276" w:lineRule="auto"/>
        <w:jc w:val="both"/>
        <w:rPr>
          <w:rFonts w:ascii="Marianne" w:hAnsi="Marianne" w:cs="Arial"/>
          <w:sz w:val="20"/>
          <w:szCs w:val="20"/>
        </w:rPr>
      </w:pPr>
    </w:p>
    <w:p w:rsidR="005F55C3" w:rsidRPr="008748B6" w:rsidRDefault="005F55C3" w:rsidP="00B828C1">
      <w:pPr>
        <w:spacing w:line="276" w:lineRule="auto"/>
        <w:jc w:val="both"/>
        <w:rPr>
          <w:rFonts w:ascii="Marianne" w:hAnsi="Marianne" w:cs="Arial"/>
          <w:color w:val="003A76"/>
          <w:sz w:val="20"/>
          <w:szCs w:val="20"/>
        </w:rPr>
      </w:pPr>
    </w:p>
    <w:p w:rsidR="002E49E7" w:rsidRPr="00372E55" w:rsidRDefault="002E49E7" w:rsidP="005F55C3">
      <w:pPr>
        <w:spacing w:line="276" w:lineRule="auto"/>
        <w:jc w:val="center"/>
        <w:rPr>
          <w:rFonts w:ascii="Marianne" w:hAnsi="Marianne" w:cs="Arial"/>
          <w:b/>
          <w:iCs/>
          <w:color w:val="003A76"/>
          <w:sz w:val="36"/>
          <w:szCs w:val="36"/>
        </w:rPr>
      </w:pPr>
      <w:r w:rsidRPr="00372E55">
        <w:rPr>
          <w:rFonts w:ascii="Marianne" w:hAnsi="Marianne" w:cs="Arial"/>
          <w:b/>
          <w:iCs/>
          <w:color w:val="003A76"/>
          <w:sz w:val="36"/>
          <w:szCs w:val="36"/>
        </w:rPr>
        <w:t xml:space="preserve">ANNEXE </w:t>
      </w:r>
      <w:r w:rsidR="00905B09" w:rsidRPr="00372E55">
        <w:rPr>
          <w:rFonts w:ascii="Marianne" w:hAnsi="Marianne" w:cs="Arial"/>
          <w:b/>
          <w:iCs/>
          <w:color w:val="003A76"/>
          <w:sz w:val="36"/>
          <w:szCs w:val="36"/>
        </w:rPr>
        <w:t xml:space="preserve">1 </w:t>
      </w:r>
      <w:r w:rsidRPr="00372E55">
        <w:rPr>
          <w:rFonts w:ascii="Marianne" w:hAnsi="Marianne" w:cs="Arial"/>
          <w:b/>
          <w:iCs/>
          <w:color w:val="003A76"/>
          <w:sz w:val="36"/>
          <w:szCs w:val="36"/>
        </w:rPr>
        <w:t>- LISTE DES PIECES</w:t>
      </w:r>
    </w:p>
    <w:p w:rsidR="001260B2" w:rsidRDefault="001260B2" w:rsidP="00B828C1">
      <w:pPr>
        <w:spacing w:line="276" w:lineRule="auto"/>
        <w:rPr>
          <w:rFonts w:ascii="Marianne" w:hAnsi="Marianne" w:cs="Arial"/>
          <w:sz w:val="20"/>
          <w:szCs w:val="20"/>
        </w:rPr>
      </w:pPr>
    </w:p>
    <w:p w:rsidR="002E49E7" w:rsidRDefault="002E49E7" w:rsidP="00B828C1">
      <w:pPr>
        <w:spacing w:line="276" w:lineRule="auto"/>
        <w:jc w:val="both"/>
        <w:rPr>
          <w:rFonts w:ascii="Marianne" w:hAnsi="Marianne" w:cs="Arial"/>
          <w:sz w:val="20"/>
          <w:szCs w:val="20"/>
        </w:rPr>
      </w:pPr>
      <w:r>
        <w:rPr>
          <w:rFonts w:ascii="Marianne" w:hAnsi="Marianne" w:cs="Arial"/>
          <w:sz w:val="20"/>
          <w:szCs w:val="20"/>
        </w:rPr>
        <w:t xml:space="preserve">Le dossier de demande de financement sera </w:t>
      </w:r>
      <w:r w:rsidR="00537802">
        <w:rPr>
          <w:rFonts w:ascii="Marianne" w:hAnsi="Marianne" w:cs="Arial"/>
          <w:sz w:val="20"/>
          <w:szCs w:val="20"/>
        </w:rPr>
        <w:t>considéré comme</w:t>
      </w:r>
      <w:r>
        <w:rPr>
          <w:rFonts w:ascii="Marianne" w:hAnsi="Marianne" w:cs="Arial"/>
          <w:sz w:val="20"/>
          <w:szCs w:val="20"/>
        </w:rPr>
        <w:t xml:space="preserve"> complet lorsque les pièces suivantes auront été reçues</w:t>
      </w:r>
      <w:r>
        <w:rPr>
          <w:rFonts w:ascii="Courier New" w:hAnsi="Courier New" w:cs="Courier New"/>
          <w:sz w:val="20"/>
          <w:szCs w:val="20"/>
        </w:rPr>
        <w:t> </w:t>
      </w:r>
      <w:r>
        <w:rPr>
          <w:rFonts w:ascii="Marianne" w:hAnsi="Marianne" w:cs="Arial"/>
          <w:sz w:val="20"/>
          <w:szCs w:val="20"/>
        </w:rPr>
        <w:t>:</w:t>
      </w:r>
    </w:p>
    <w:p w:rsidR="004B247C" w:rsidRDefault="004B247C" w:rsidP="00B828C1">
      <w:pPr>
        <w:spacing w:line="276" w:lineRule="auto"/>
        <w:jc w:val="both"/>
        <w:rPr>
          <w:rFonts w:ascii="Marianne" w:hAnsi="Marianne" w:cs="Arial"/>
          <w:sz w:val="20"/>
          <w:szCs w:val="20"/>
        </w:rPr>
      </w:pPr>
    </w:p>
    <w:p w:rsidR="0043587E" w:rsidRPr="00017C49" w:rsidRDefault="0043587E" w:rsidP="0043587E">
      <w:pPr>
        <w:numPr>
          <w:ilvl w:val="0"/>
          <w:numId w:val="15"/>
        </w:numPr>
        <w:spacing w:line="276" w:lineRule="auto"/>
        <w:jc w:val="both"/>
        <w:textAlignment w:val="auto"/>
        <w:rPr>
          <w:rFonts w:ascii="Marianne" w:hAnsi="Marianne" w:cs="Arial"/>
          <w:sz w:val="20"/>
          <w:szCs w:val="20"/>
        </w:rPr>
      </w:pPr>
      <w:r>
        <w:rPr>
          <w:rFonts w:ascii="Marianne" w:hAnsi="Marianne" w:cs="Arial"/>
          <w:sz w:val="20"/>
          <w:szCs w:val="20"/>
        </w:rPr>
        <w:t xml:space="preserve">Formulaire </w:t>
      </w:r>
      <w:r w:rsidRPr="00017C49">
        <w:rPr>
          <w:rFonts w:ascii="Marianne" w:hAnsi="Marianne" w:cs="Arial"/>
          <w:sz w:val="20"/>
          <w:szCs w:val="20"/>
        </w:rPr>
        <w:t xml:space="preserve">CERFA </w:t>
      </w:r>
      <w:r>
        <w:rPr>
          <w:rFonts w:ascii="Marianne" w:hAnsi="Marianne" w:cs="Arial"/>
          <w:sz w:val="20"/>
          <w:szCs w:val="20"/>
        </w:rPr>
        <w:t xml:space="preserve">12156*06 </w:t>
      </w:r>
    </w:p>
    <w:p w:rsidR="0043587E" w:rsidRDefault="0043587E" w:rsidP="0043587E">
      <w:pPr>
        <w:numPr>
          <w:ilvl w:val="0"/>
          <w:numId w:val="15"/>
        </w:numPr>
        <w:spacing w:line="276" w:lineRule="auto"/>
        <w:jc w:val="both"/>
        <w:rPr>
          <w:rFonts w:ascii="Marianne" w:hAnsi="Marianne" w:cs="Arial"/>
          <w:sz w:val="20"/>
          <w:szCs w:val="20"/>
        </w:rPr>
      </w:pPr>
      <w:r>
        <w:rPr>
          <w:rFonts w:ascii="Marianne" w:hAnsi="Marianne" w:cs="Arial"/>
          <w:sz w:val="20"/>
          <w:szCs w:val="20"/>
        </w:rPr>
        <w:t>RIB du Bénéficiaire</w:t>
      </w:r>
    </w:p>
    <w:p w:rsidR="0043587E" w:rsidRDefault="0043587E" w:rsidP="0043587E">
      <w:pPr>
        <w:numPr>
          <w:ilvl w:val="0"/>
          <w:numId w:val="15"/>
        </w:numPr>
        <w:spacing w:line="276" w:lineRule="auto"/>
        <w:jc w:val="both"/>
        <w:rPr>
          <w:rFonts w:ascii="Marianne" w:hAnsi="Marianne" w:cs="Arial"/>
          <w:sz w:val="20"/>
          <w:szCs w:val="20"/>
        </w:rPr>
      </w:pPr>
      <w:r>
        <w:rPr>
          <w:rFonts w:ascii="Marianne" w:hAnsi="Marianne" w:cs="Arial"/>
          <w:sz w:val="20"/>
          <w:szCs w:val="20"/>
        </w:rPr>
        <w:t>Mandats des partenaires qui bénéficient d’une quote-part de la subvention</w:t>
      </w:r>
    </w:p>
    <w:p w:rsidR="0043587E" w:rsidRDefault="0043587E" w:rsidP="0043587E">
      <w:pPr>
        <w:numPr>
          <w:ilvl w:val="0"/>
          <w:numId w:val="15"/>
        </w:numPr>
        <w:spacing w:line="276" w:lineRule="auto"/>
        <w:jc w:val="both"/>
        <w:rPr>
          <w:rFonts w:ascii="Marianne" w:hAnsi="Marianne" w:cs="Arial"/>
          <w:sz w:val="20"/>
          <w:szCs w:val="20"/>
        </w:rPr>
      </w:pPr>
      <w:r>
        <w:rPr>
          <w:rFonts w:ascii="Marianne" w:hAnsi="Marianne" w:cs="Arial"/>
          <w:sz w:val="20"/>
          <w:szCs w:val="20"/>
        </w:rPr>
        <w:t>Fiche SIRENE (de moins de 2 mois)</w:t>
      </w:r>
    </w:p>
    <w:p w:rsidR="0043587E" w:rsidRDefault="0043587E" w:rsidP="0043587E">
      <w:pPr>
        <w:numPr>
          <w:ilvl w:val="0"/>
          <w:numId w:val="15"/>
        </w:numPr>
        <w:spacing w:line="276" w:lineRule="auto"/>
        <w:jc w:val="both"/>
        <w:textAlignment w:val="auto"/>
        <w:rPr>
          <w:rFonts w:ascii="Marianne" w:hAnsi="Marianne" w:cs="Arial"/>
          <w:sz w:val="20"/>
          <w:szCs w:val="20"/>
        </w:rPr>
      </w:pPr>
      <w:r>
        <w:rPr>
          <w:rFonts w:ascii="Marianne" w:hAnsi="Marianne" w:cs="Arial"/>
          <w:sz w:val="20"/>
          <w:szCs w:val="20"/>
        </w:rPr>
        <w:t>Attestation relative à l’assujettissement à la TVA</w:t>
      </w:r>
    </w:p>
    <w:p w:rsidR="0043587E" w:rsidRDefault="0043587E" w:rsidP="0043587E">
      <w:pPr>
        <w:numPr>
          <w:ilvl w:val="0"/>
          <w:numId w:val="15"/>
        </w:numPr>
        <w:spacing w:line="276" w:lineRule="auto"/>
        <w:jc w:val="both"/>
        <w:textAlignment w:val="auto"/>
        <w:rPr>
          <w:rFonts w:ascii="Marianne" w:hAnsi="Marianne" w:cs="Arial"/>
          <w:sz w:val="20"/>
          <w:szCs w:val="20"/>
        </w:rPr>
      </w:pPr>
      <w:r>
        <w:rPr>
          <w:rFonts w:ascii="Marianne" w:hAnsi="Marianne" w:cs="Arial"/>
          <w:sz w:val="20"/>
          <w:szCs w:val="20"/>
        </w:rPr>
        <w:t>Attestation relative à la situation au regard des aides d’Etat (si bénéficiaire concerné)</w:t>
      </w:r>
      <w:r>
        <w:rPr>
          <w:rFonts w:ascii="Calibri" w:hAnsi="Calibri" w:cs="Calibri"/>
          <w:sz w:val="20"/>
          <w:szCs w:val="20"/>
        </w:rPr>
        <w:t> </w:t>
      </w:r>
      <w:r>
        <w:rPr>
          <w:rFonts w:ascii="Marianne" w:hAnsi="Marianne" w:cs="Arial"/>
          <w:sz w:val="20"/>
          <w:szCs w:val="20"/>
        </w:rPr>
        <w:t xml:space="preserve">: régime d’exemption ou formulaire </w:t>
      </w:r>
      <w:r w:rsidRPr="00017C49">
        <w:rPr>
          <w:rFonts w:ascii="Marianne" w:hAnsi="Marianne" w:cs="Arial"/>
          <w:i/>
          <w:sz w:val="20"/>
          <w:szCs w:val="20"/>
        </w:rPr>
        <w:t>de minimis</w:t>
      </w:r>
    </w:p>
    <w:p w:rsidR="0043587E" w:rsidRDefault="0043587E" w:rsidP="0043587E">
      <w:pPr>
        <w:numPr>
          <w:ilvl w:val="0"/>
          <w:numId w:val="15"/>
        </w:numPr>
        <w:spacing w:line="276" w:lineRule="auto"/>
        <w:jc w:val="both"/>
        <w:rPr>
          <w:rFonts w:ascii="Marianne" w:hAnsi="Marianne" w:cs="Arial"/>
          <w:sz w:val="20"/>
          <w:szCs w:val="20"/>
        </w:rPr>
      </w:pPr>
      <w:r>
        <w:rPr>
          <w:rFonts w:ascii="Marianne" w:hAnsi="Marianne" w:cs="Arial"/>
          <w:sz w:val="20"/>
          <w:szCs w:val="20"/>
        </w:rPr>
        <w:t>Copie des statuts de l’organisme</w:t>
      </w:r>
    </w:p>
    <w:p w:rsidR="0043587E" w:rsidRPr="00017C49" w:rsidRDefault="0043587E" w:rsidP="0043587E">
      <w:pPr>
        <w:pStyle w:val="Paragraphedeliste"/>
        <w:numPr>
          <w:ilvl w:val="0"/>
          <w:numId w:val="15"/>
        </w:numPr>
        <w:spacing w:line="276" w:lineRule="auto"/>
        <w:jc w:val="both"/>
        <w:rPr>
          <w:rFonts w:ascii="Marianne" w:hAnsi="Marianne" w:cs="Arial"/>
          <w:sz w:val="20"/>
          <w:szCs w:val="20"/>
        </w:rPr>
      </w:pPr>
      <w:r w:rsidRPr="00017C49">
        <w:rPr>
          <w:rFonts w:ascii="Marianne" w:hAnsi="Marianne" w:cs="Arial"/>
          <w:sz w:val="20"/>
          <w:szCs w:val="20"/>
        </w:rPr>
        <w:t>Liste des membres du Conseil d’Administration</w:t>
      </w:r>
    </w:p>
    <w:p w:rsidR="0043587E" w:rsidRPr="00017C49" w:rsidRDefault="0043587E" w:rsidP="0043587E">
      <w:pPr>
        <w:pStyle w:val="Paragraphedeliste"/>
        <w:numPr>
          <w:ilvl w:val="0"/>
          <w:numId w:val="15"/>
        </w:numPr>
        <w:spacing w:line="276" w:lineRule="auto"/>
        <w:jc w:val="both"/>
        <w:rPr>
          <w:rFonts w:ascii="Marianne" w:hAnsi="Marianne" w:cs="Arial"/>
          <w:sz w:val="20"/>
          <w:szCs w:val="20"/>
        </w:rPr>
      </w:pPr>
      <w:r w:rsidRPr="00017C49">
        <w:rPr>
          <w:rFonts w:ascii="Marianne" w:hAnsi="Marianne" w:cs="Arial"/>
          <w:sz w:val="20"/>
          <w:szCs w:val="20"/>
        </w:rPr>
        <w:t>Les comptes approuvés du dernier exercice clos</w:t>
      </w:r>
    </w:p>
    <w:p w:rsidR="0043587E" w:rsidRPr="00017C49" w:rsidRDefault="0043587E" w:rsidP="0043587E">
      <w:pPr>
        <w:pStyle w:val="Paragraphedeliste"/>
        <w:numPr>
          <w:ilvl w:val="0"/>
          <w:numId w:val="15"/>
        </w:numPr>
        <w:spacing w:line="276" w:lineRule="auto"/>
        <w:jc w:val="both"/>
        <w:rPr>
          <w:rFonts w:ascii="Marianne" w:hAnsi="Marianne" w:cs="Arial"/>
          <w:sz w:val="20"/>
          <w:szCs w:val="20"/>
        </w:rPr>
      </w:pPr>
      <w:r>
        <w:rPr>
          <w:rFonts w:ascii="Marianne" w:hAnsi="Marianne" w:cs="Arial"/>
          <w:sz w:val="20"/>
          <w:szCs w:val="20"/>
        </w:rPr>
        <w:t>R</w:t>
      </w:r>
      <w:r w:rsidRPr="00017C49">
        <w:rPr>
          <w:rFonts w:ascii="Marianne" w:hAnsi="Marianne" w:cs="Arial"/>
          <w:sz w:val="20"/>
          <w:szCs w:val="20"/>
        </w:rPr>
        <w:t>apport</w:t>
      </w:r>
      <w:r>
        <w:rPr>
          <w:rFonts w:ascii="Marianne" w:hAnsi="Marianne" w:cs="Arial"/>
          <w:sz w:val="20"/>
          <w:szCs w:val="20"/>
        </w:rPr>
        <w:t xml:space="preserve"> d’activité approuvé le plus récent</w:t>
      </w:r>
      <w:r w:rsidRPr="00017C49">
        <w:rPr>
          <w:rFonts w:ascii="Marianne" w:hAnsi="Marianne" w:cs="Arial"/>
          <w:sz w:val="20"/>
          <w:szCs w:val="20"/>
        </w:rPr>
        <w:t xml:space="preserve"> </w:t>
      </w:r>
    </w:p>
    <w:p w:rsidR="0043587E" w:rsidRDefault="0043587E" w:rsidP="0043587E">
      <w:pPr>
        <w:pStyle w:val="Paragraphedeliste"/>
        <w:numPr>
          <w:ilvl w:val="0"/>
          <w:numId w:val="15"/>
        </w:numPr>
        <w:spacing w:line="276" w:lineRule="auto"/>
        <w:jc w:val="both"/>
        <w:rPr>
          <w:rFonts w:ascii="Marianne" w:hAnsi="Marianne" w:cs="Arial"/>
          <w:sz w:val="20"/>
          <w:szCs w:val="20"/>
        </w:rPr>
      </w:pPr>
      <w:r w:rsidRPr="00017C49">
        <w:rPr>
          <w:rFonts w:ascii="Marianne" w:hAnsi="Marianne" w:cs="Arial"/>
          <w:sz w:val="20"/>
          <w:szCs w:val="20"/>
        </w:rPr>
        <w:t xml:space="preserve">Rapport du </w:t>
      </w:r>
      <w:r>
        <w:rPr>
          <w:rFonts w:ascii="Marianne" w:hAnsi="Marianne" w:cs="Arial"/>
          <w:sz w:val="20"/>
          <w:szCs w:val="20"/>
        </w:rPr>
        <w:t>commissaire aux comptes</w:t>
      </w:r>
      <w:r w:rsidRPr="00017C49">
        <w:rPr>
          <w:rFonts w:ascii="Marianne" w:hAnsi="Marianne" w:cs="Arial"/>
          <w:sz w:val="20"/>
          <w:szCs w:val="20"/>
        </w:rPr>
        <w:t xml:space="preserve"> le cas échéant</w:t>
      </w:r>
    </w:p>
    <w:p w:rsidR="00CC1F55" w:rsidRDefault="00CC1F55" w:rsidP="00B828C1">
      <w:pPr>
        <w:spacing w:line="276" w:lineRule="auto"/>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rPr>
          <w:rFonts w:ascii="Marianne" w:hAnsi="Marianne" w:cs="Arial"/>
          <w:sz w:val="20"/>
          <w:szCs w:val="20"/>
        </w:rPr>
      </w:pPr>
    </w:p>
    <w:p w:rsidR="00CC1F55" w:rsidRPr="00CC1F55" w:rsidRDefault="00CC1F55" w:rsidP="00CC1F55">
      <w:pPr>
        <w:spacing w:line="192" w:lineRule="exact"/>
        <w:rPr>
          <w:rFonts w:ascii="Marianne" w:eastAsia="SimSun" w:hAnsi="Marianne" w:cs="Mangal"/>
          <w:b/>
          <w:bCs/>
          <w:color w:val="1E4E85"/>
          <w:kern w:val="2"/>
          <w:sz w:val="16"/>
          <w:szCs w:val="21"/>
          <w:lang w:bidi="hi-IN"/>
        </w:rPr>
      </w:pPr>
      <w:r w:rsidRPr="00CC1F55">
        <w:rPr>
          <w:rFonts w:ascii="Marianne" w:eastAsia="SimSun" w:hAnsi="Marianne" w:cs="Mangal"/>
          <w:b/>
          <w:bCs/>
          <w:color w:val="1E4E85"/>
          <w:kern w:val="2"/>
          <w:sz w:val="16"/>
          <w:szCs w:val="21"/>
          <w:lang w:bidi="hi-IN"/>
        </w:rPr>
        <w:t>Office français de la biodiversité</w:t>
      </w:r>
    </w:p>
    <w:p w:rsidR="00A12FE3" w:rsidRPr="00A12FE3" w:rsidRDefault="00A12FE3" w:rsidP="00A12FE3">
      <w:pPr>
        <w:widowControl w:val="0"/>
        <w:suppressAutoHyphens w:val="0"/>
        <w:spacing w:line="192" w:lineRule="exact"/>
        <w:textAlignment w:val="auto"/>
        <w:rPr>
          <w:rFonts w:ascii="Marianne" w:eastAsia="SimSun" w:hAnsi="Marianne" w:cs="Mangal"/>
          <w:color w:val="1E4E85"/>
          <w:kern w:val="2"/>
          <w:sz w:val="16"/>
          <w:szCs w:val="21"/>
          <w:lang w:bidi="hi-IN"/>
        </w:rPr>
      </w:pPr>
      <w:r w:rsidRPr="00A12FE3">
        <w:rPr>
          <w:rFonts w:ascii="Marianne" w:eastAsia="SimSun" w:hAnsi="Marianne" w:cs="Mangal"/>
          <w:color w:val="1E4E85"/>
          <w:kern w:val="2"/>
          <w:sz w:val="16"/>
          <w:szCs w:val="21"/>
          <w:lang w:bidi="hi-IN"/>
        </w:rPr>
        <w:t>Direction Interrégionale PACA – Corse</w:t>
      </w:r>
    </w:p>
    <w:p w:rsidR="00A12FE3" w:rsidRPr="00A12FE3" w:rsidRDefault="00A12FE3" w:rsidP="00A12FE3">
      <w:pPr>
        <w:widowControl w:val="0"/>
        <w:suppressAutoHyphens w:val="0"/>
        <w:spacing w:line="192" w:lineRule="exact"/>
        <w:textAlignment w:val="auto"/>
        <w:rPr>
          <w:rFonts w:ascii="Marianne" w:eastAsia="SimSun" w:hAnsi="Marianne" w:cs="Mangal"/>
          <w:color w:val="1E4E85"/>
          <w:kern w:val="2"/>
          <w:sz w:val="16"/>
          <w:szCs w:val="21"/>
          <w:lang w:bidi="hi-IN"/>
        </w:rPr>
      </w:pPr>
      <w:r w:rsidRPr="00A12FE3">
        <w:rPr>
          <w:rFonts w:ascii="Marianne" w:eastAsia="SimSun" w:hAnsi="Marianne" w:cs="Mangal"/>
          <w:color w:val="1E4E85"/>
          <w:kern w:val="2"/>
          <w:sz w:val="16"/>
          <w:szCs w:val="21"/>
          <w:lang w:bidi="hi-IN"/>
        </w:rPr>
        <w:t>Les jardins de la Duranne</w:t>
      </w:r>
    </w:p>
    <w:p w:rsidR="00A12FE3" w:rsidRPr="00A12FE3" w:rsidRDefault="00A12FE3" w:rsidP="00A12FE3">
      <w:pPr>
        <w:widowControl w:val="0"/>
        <w:suppressAutoHyphens w:val="0"/>
        <w:spacing w:line="192" w:lineRule="exact"/>
        <w:textAlignment w:val="auto"/>
        <w:rPr>
          <w:rFonts w:ascii="Marianne" w:eastAsia="SimSun" w:hAnsi="Marianne" w:cs="Mangal"/>
          <w:color w:val="1E4E85"/>
          <w:kern w:val="2"/>
          <w:sz w:val="16"/>
          <w:szCs w:val="21"/>
          <w:lang w:bidi="hi-IN"/>
        </w:rPr>
      </w:pPr>
      <w:r w:rsidRPr="00A12FE3">
        <w:rPr>
          <w:rFonts w:ascii="Marianne" w:eastAsia="SimSun" w:hAnsi="Marianne" w:cs="Mangal"/>
          <w:color w:val="1E4E85"/>
          <w:kern w:val="2"/>
          <w:sz w:val="16"/>
          <w:szCs w:val="21"/>
          <w:lang w:bidi="hi-IN"/>
        </w:rPr>
        <w:t>510 rue Renée Descartes</w:t>
      </w:r>
    </w:p>
    <w:p w:rsidR="002E49E7" w:rsidRPr="00CC1F55" w:rsidRDefault="00A12FE3" w:rsidP="00A12FE3">
      <w:pPr>
        <w:widowControl w:val="0"/>
        <w:suppressAutoHyphens w:val="0"/>
        <w:spacing w:line="192" w:lineRule="exact"/>
        <w:textAlignment w:val="auto"/>
        <w:rPr>
          <w:rFonts w:ascii="Marianne" w:eastAsia="SimSun" w:hAnsi="Marianne" w:cs="Mangal"/>
          <w:color w:val="1E4E85"/>
          <w:kern w:val="2"/>
          <w:sz w:val="16"/>
          <w:szCs w:val="21"/>
          <w:lang w:val="en-US" w:bidi="hi-IN"/>
        </w:rPr>
      </w:pPr>
      <w:r w:rsidRPr="00A12FE3">
        <w:rPr>
          <w:rFonts w:ascii="Marianne" w:eastAsia="SimSun" w:hAnsi="Marianne" w:cs="Mangal"/>
          <w:color w:val="1E4E85"/>
          <w:kern w:val="2"/>
          <w:sz w:val="16"/>
          <w:szCs w:val="21"/>
          <w:lang w:bidi="hi-IN"/>
        </w:rPr>
        <w:t>13592 Aix-en-Provence</w:t>
      </w:r>
    </w:p>
    <w:sectPr w:rsidR="002E49E7" w:rsidRPr="00CC1F55" w:rsidSect="00C15947">
      <w:headerReference w:type="default" r:id="rId9"/>
      <w:footerReference w:type="default" r:id="rId10"/>
      <w:headerReference w:type="first" r:id="rId11"/>
      <w:pgSz w:w="11906" w:h="16838"/>
      <w:pgMar w:top="1418" w:right="1418" w:bottom="720" w:left="1418" w:header="737" w:footer="283" w:gutter="0"/>
      <w:cols w:space="720"/>
      <w:titlePg/>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CBE" w:rsidRDefault="00F23CBE">
      <w:r>
        <w:separator/>
      </w:r>
    </w:p>
  </w:endnote>
  <w:endnote w:type="continuationSeparator" w:id="0">
    <w:p w:rsidR="00F23CBE" w:rsidRDefault="00F2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rianne">
    <w:altName w:val="Calibri"/>
    <w:panose1 w:val="02000000000000000000"/>
    <w:charset w:val="00"/>
    <w:family w:val="modern"/>
    <w:notTrueType/>
    <w:pitch w:val="variable"/>
    <w:sig w:usb0="0000000F" w:usb1="00000000" w:usb2="00000000" w:usb3="00000000" w:csb0="00000003" w:csb1="00000000"/>
  </w:font>
  <w:font w:name="Kozuka Gothic Pr6N H">
    <w:panose1 w:val="00000000000000000000"/>
    <w:charset w:val="80"/>
    <w:family w:val="swiss"/>
    <w:notTrueType/>
    <w:pitch w:val="variable"/>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Mangal"/>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55" w:rsidRPr="00CC1F55" w:rsidRDefault="00C15947" w:rsidP="00CC1F55">
    <w:pPr>
      <w:pStyle w:val="Contenudecadre"/>
      <w:jc w:val="center"/>
      <w:rPr>
        <w:b/>
        <w:color w:val="003A76"/>
        <w:sz w:val="16"/>
        <w:szCs w:val="16"/>
      </w:rPr>
    </w:pPr>
    <w:r w:rsidRPr="00CC1F55">
      <w:rPr>
        <w:noProof/>
        <w:color w:val="003A76"/>
        <w:lang w:eastAsia="fr-FR" w:bidi="ar-SA"/>
      </w:rPr>
      <w:drawing>
        <wp:anchor distT="0" distB="0" distL="114300" distR="114300" simplePos="0" relativeHeight="251661312" behindDoc="1" locked="0" layoutInCell="0" allowOverlap="1" wp14:anchorId="6C0E8848" wp14:editId="048F32E3">
          <wp:simplePos x="0" y="0"/>
          <wp:positionH relativeFrom="margin">
            <wp:posOffset>3329940</wp:posOffset>
          </wp:positionH>
          <wp:positionV relativeFrom="margin">
            <wp:posOffset>6181725</wp:posOffset>
          </wp:positionV>
          <wp:extent cx="3482765" cy="3761105"/>
          <wp:effectExtent l="0" t="0" r="0" b="0"/>
          <wp:wrapNone/>
          <wp:docPr id="14" name="Image 14"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1F55" w:rsidRPr="00CC1F55">
      <w:rPr>
        <w:rStyle w:val="bleu"/>
        <w:b w:val="0"/>
        <w:color w:val="003A76"/>
        <w:sz w:val="16"/>
        <w:szCs w:val="16"/>
      </w:rPr>
      <w:fldChar w:fldCharType="begin"/>
    </w:r>
    <w:r w:rsidR="00CC1F55" w:rsidRPr="00CC1F55">
      <w:rPr>
        <w:rStyle w:val="bleu"/>
        <w:color w:val="003A76"/>
        <w:sz w:val="16"/>
        <w:szCs w:val="16"/>
      </w:rPr>
      <w:instrText>PAGE</w:instrText>
    </w:r>
    <w:r w:rsidR="00CC1F55" w:rsidRPr="00CC1F55">
      <w:rPr>
        <w:rStyle w:val="bleu"/>
        <w:b w:val="0"/>
        <w:color w:val="003A76"/>
        <w:sz w:val="16"/>
        <w:szCs w:val="16"/>
      </w:rPr>
      <w:fldChar w:fldCharType="separate"/>
    </w:r>
    <w:r w:rsidR="00372E55">
      <w:rPr>
        <w:rStyle w:val="bleu"/>
        <w:noProof/>
        <w:color w:val="003A76"/>
        <w:sz w:val="16"/>
        <w:szCs w:val="16"/>
      </w:rPr>
      <w:t>2</w:t>
    </w:r>
    <w:r w:rsidR="00CC1F55" w:rsidRPr="00CC1F55">
      <w:rPr>
        <w:rStyle w:val="bleu"/>
        <w:b w:val="0"/>
        <w:color w:val="003A76"/>
        <w:sz w:val="16"/>
        <w:szCs w:val="16"/>
      </w:rPr>
      <w:fldChar w:fldCharType="end"/>
    </w:r>
    <w:r w:rsidR="00CC1F55" w:rsidRPr="00CC1F55">
      <w:rPr>
        <w:rStyle w:val="bleu"/>
        <w:color w:val="003A76"/>
        <w:sz w:val="16"/>
        <w:szCs w:val="16"/>
      </w:rPr>
      <w:t>/</w:t>
    </w:r>
    <w:r w:rsidR="00CC1F55" w:rsidRPr="00CC1F55">
      <w:rPr>
        <w:rStyle w:val="bleu"/>
        <w:b w:val="0"/>
        <w:color w:val="003A76"/>
        <w:sz w:val="16"/>
        <w:szCs w:val="16"/>
      </w:rPr>
      <w:fldChar w:fldCharType="begin"/>
    </w:r>
    <w:r w:rsidR="00CC1F55" w:rsidRPr="00CC1F55">
      <w:rPr>
        <w:rStyle w:val="bleu"/>
        <w:color w:val="003A76"/>
        <w:sz w:val="16"/>
        <w:szCs w:val="16"/>
      </w:rPr>
      <w:instrText>NUMPAGES</w:instrText>
    </w:r>
    <w:r w:rsidR="00CC1F55" w:rsidRPr="00CC1F55">
      <w:rPr>
        <w:rStyle w:val="bleu"/>
        <w:b w:val="0"/>
        <w:color w:val="003A76"/>
        <w:sz w:val="16"/>
        <w:szCs w:val="16"/>
      </w:rPr>
      <w:fldChar w:fldCharType="separate"/>
    </w:r>
    <w:r w:rsidR="00372E55">
      <w:rPr>
        <w:rStyle w:val="bleu"/>
        <w:noProof/>
        <w:color w:val="003A76"/>
        <w:sz w:val="16"/>
        <w:szCs w:val="16"/>
      </w:rPr>
      <w:t>2</w:t>
    </w:r>
    <w:r w:rsidR="00CC1F55" w:rsidRPr="00CC1F55">
      <w:rPr>
        <w:rStyle w:val="bleu"/>
        <w:b w:val="0"/>
        <w:color w:val="003A76"/>
        <w:sz w:val="16"/>
        <w:szCs w:val="16"/>
      </w:rPr>
      <w:fldChar w:fldCharType="end"/>
    </w:r>
  </w:p>
  <w:p w:rsidR="00E34299" w:rsidRPr="00E34299" w:rsidRDefault="00E34299" w:rsidP="00E34299">
    <w:pPr>
      <w:pStyle w:val="Pieddepage"/>
      <w:jc w:val="right"/>
      <w:rPr>
        <w:rFonts w:ascii="Marianne" w:hAnsi="Mariann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CBE" w:rsidRDefault="00F23CBE">
      <w:r>
        <w:separator/>
      </w:r>
    </w:p>
  </w:footnote>
  <w:footnote w:type="continuationSeparator" w:id="0">
    <w:p w:rsidR="00F23CBE" w:rsidRDefault="00F2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B4A" w:rsidRPr="006E6B4A" w:rsidRDefault="006E6B4A">
    <w:pPr>
      <w:pStyle w:val="En-tte"/>
      <w:rPr>
        <w:rFonts w:ascii="Marianne" w:hAnsi="Marianne"/>
        <w:sz w:val="16"/>
        <w:szCs w:val="16"/>
      </w:rPr>
    </w:pPr>
    <w:r>
      <w:rPr>
        <w:rFonts w:ascii="Marianne" w:hAnsi="Marianne"/>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947" w:rsidRDefault="00C15947">
    <w:pPr>
      <w:pStyle w:val="En-tte"/>
    </w:pPr>
    <w:r>
      <w:rPr>
        <w:noProof/>
        <w:lang w:eastAsia="fr-FR"/>
      </w:rPr>
      <w:drawing>
        <wp:anchor distT="0" distB="0" distL="114300" distR="114300" simplePos="0" relativeHeight="251663360" behindDoc="1" locked="0" layoutInCell="1" allowOverlap="1" wp14:anchorId="5B214761" wp14:editId="26BC2876">
          <wp:simplePos x="0" y="0"/>
          <wp:positionH relativeFrom="column">
            <wp:posOffset>-907519</wp:posOffset>
          </wp:positionH>
          <wp:positionV relativeFrom="page">
            <wp:posOffset>3544</wp:posOffset>
          </wp:positionV>
          <wp:extent cx="7559675" cy="1511935"/>
          <wp:effectExtent l="0" t="0" r="317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511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000000"/>
        <w:sz w:val="22"/>
        <w:szCs w:val="22"/>
        <w:shd w:val="clear" w:color="auto" w:fill="FFFF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shd w:val="clear" w:color="auto" w:fill="FFFF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shd w:val="clear" w:color="auto" w:fill="FFFF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11C0AC5"/>
    <w:multiLevelType w:val="hybridMultilevel"/>
    <w:tmpl w:val="C596A9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0819CF"/>
    <w:multiLevelType w:val="hybridMultilevel"/>
    <w:tmpl w:val="5F84C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314557"/>
    <w:multiLevelType w:val="hybridMultilevel"/>
    <w:tmpl w:val="7D244FB4"/>
    <w:lvl w:ilvl="0" w:tplc="5CEA0FF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AEC191B"/>
    <w:multiLevelType w:val="hybridMultilevel"/>
    <w:tmpl w:val="AC36095C"/>
    <w:lvl w:ilvl="0" w:tplc="C608C0FE">
      <w:start w:val="6"/>
      <w:numFmt w:val="bullet"/>
      <w:lvlText w:val="-"/>
      <w:lvlJc w:val="left"/>
      <w:pPr>
        <w:tabs>
          <w:tab w:val="num" w:pos="720"/>
        </w:tabs>
        <w:ind w:left="720" w:hanging="360"/>
      </w:pPr>
      <w:rPr>
        <w:rFonts w:ascii="Book Antiqua" w:eastAsia="Book Antiqua" w:hAnsi="Book Antiqua" w:cs="Book Antiqu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37296"/>
    <w:multiLevelType w:val="hybridMultilevel"/>
    <w:tmpl w:val="14A8C8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2879A0"/>
    <w:multiLevelType w:val="hybridMultilevel"/>
    <w:tmpl w:val="E384C65A"/>
    <w:lvl w:ilvl="0" w:tplc="C34CCE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BFF0ABA"/>
    <w:multiLevelType w:val="hybridMultilevel"/>
    <w:tmpl w:val="60146808"/>
    <w:lvl w:ilvl="0" w:tplc="C608C0FE">
      <w:start w:val="6"/>
      <w:numFmt w:val="bullet"/>
      <w:lvlText w:val="-"/>
      <w:lvlJc w:val="left"/>
      <w:pPr>
        <w:ind w:left="720" w:hanging="360"/>
      </w:pPr>
      <w:rPr>
        <w:rFonts w:ascii="Book Antiqua" w:eastAsia="Book Antiqua" w:hAnsi="Book Antiqua" w:cs="Book Antiqu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C50C93"/>
    <w:multiLevelType w:val="hybridMultilevel"/>
    <w:tmpl w:val="47948A80"/>
    <w:lvl w:ilvl="0" w:tplc="831C3180">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330CF7"/>
    <w:multiLevelType w:val="hybridMultilevel"/>
    <w:tmpl w:val="099A9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950450"/>
    <w:multiLevelType w:val="hybridMultilevel"/>
    <w:tmpl w:val="65841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765A21"/>
    <w:multiLevelType w:val="hybridMultilevel"/>
    <w:tmpl w:val="20583574"/>
    <w:lvl w:ilvl="0" w:tplc="F3DAB66A">
      <w:start w:val="1"/>
      <w:numFmt w:val="decimal"/>
      <w:lvlText w:val="%1."/>
      <w:lvlJc w:val="left"/>
      <w:pPr>
        <w:ind w:left="720" w:hanging="360"/>
      </w:pPr>
      <w:rPr>
        <w:rFonts w:hint="default"/>
        <w:color w:val="003A7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8"/>
  </w:num>
  <w:num w:numId="11">
    <w:abstractNumId w:val="14"/>
  </w:num>
  <w:num w:numId="12">
    <w:abstractNumId w:val="9"/>
  </w:num>
  <w:num w:numId="13">
    <w:abstractNumId w:val="6"/>
  </w:num>
  <w:num w:numId="14">
    <w:abstractNumId w:val="12"/>
  </w:num>
  <w:num w:numId="15">
    <w:abstractNumId w:val="11"/>
  </w:num>
  <w:num w:numId="16">
    <w:abstractNumId w:val="13"/>
  </w:num>
  <w:num w:numId="17">
    <w:abstractNumId w:val="7"/>
  </w:num>
  <w:num w:numId="18">
    <w:abstractNumId w:val="10"/>
  </w:num>
  <w:num w:numId="19">
    <w:abstractNumId w:val="11"/>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0A5"/>
    <w:rsid w:val="00004E8B"/>
    <w:rsid w:val="00010581"/>
    <w:rsid w:val="00012552"/>
    <w:rsid w:val="00017C49"/>
    <w:rsid w:val="00024D6A"/>
    <w:rsid w:val="000330AA"/>
    <w:rsid w:val="00071405"/>
    <w:rsid w:val="0008255C"/>
    <w:rsid w:val="000A08DE"/>
    <w:rsid w:val="000D36DB"/>
    <w:rsid w:val="000E0F69"/>
    <w:rsid w:val="000F72C3"/>
    <w:rsid w:val="0010522B"/>
    <w:rsid w:val="001260B2"/>
    <w:rsid w:val="00133566"/>
    <w:rsid w:val="0013761A"/>
    <w:rsid w:val="00142DD3"/>
    <w:rsid w:val="001519DF"/>
    <w:rsid w:val="00183518"/>
    <w:rsid w:val="001912ED"/>
    <w:rsid w:val="001E2E50"/>
    <w:rsid w:val="001F2C6D"/>
    <w:rsid w:val="00203619"/>
    <w:rsid w:val="00204F36"/>
    <w:rsid w:val="00230C4E"/>
    <w:rsid w:val="00265077"/>
    <w:rsid w:val="002745F1"/>
    <w:rsid w:val="002763EA"/>
    <w:rsid w:val="002A7421"/>
    <w:rsid w:val="002A7A4E"/>
    <w:rsid w:val="002B6D7B"/>
    <w:rsid w:val="002E3207"/>
    <w:rsid w:val="002E49E7"/>
    <w:rsid w:val="002F710E"/>
    <w:rsid w:val="00302A50"/>
    <w:rsid w:val="003112A4"/>
    <w:rsid w:val="00333B4F"/>
    <w:rsid w:val="0037094E"/>
    <w:rsid w:val="00372E55"/>
    <w:rsid w:val="004053A8"/>
    <w:rsid w:val="00421655"/>
    <w:rsid w:val="0043587E"/>
    <w:rsid w:val="00440824"/>
    <w:rsid w:val="004B247C"/>
    <w:rsid w:val="004D6AA1"/>
    <w:rsid w:val="004F0F71"/>
    <w:rsid w:val="00510005"/>
    <w:rsid w:val="005167E7"/>
    <w:rsid w:val="00536C7E"/>
    <w:rsid w:val="00537802"/>
    <w:rsid w:val="00546CEF"/>
    <w:rsid w:val="00564322"/>
    <w:rsid w:val="00570C02"/>
    <w:rsid w:val="00575024"/>
    <w:rsid w:val="005829B9"/>
    <w:rsid w:val="005A05D0"/>
    <w:rsid w:val="005A68D8"/>
    <w:rsid w:val="005C2972"/>
    <w:rsid w:val="005C4F72"/>
    <w:rsid w:val="005E05D8"/>
    <w:rsid w:val="005F55C3"/>
    <w:rsid w:val="006E287F"/>
    <w:rsid w:val="006E6B4A"/>
    <w:rsid w:val="00707A85"/>
    <w:rsid w:val="007141A2"/>
    <w:rsid w:val="00724EBA"/>
    <w:rsid w:val="00725B75"/>
    <w:rsid w:val="00763BF0"/>
    <w:rsid w:val="00774197"/>
    <w:rsid w:val="007A0041"/>
    <w:rsid w:val="007B6B81"/>
    <w:rsid w:val="00801D05"/>
    <w:rsid w:val="00827644"/>
    <w:rsid w:val="00830D44"/>
    <w:rsid w:val="008443D4"/>
    <w:rsid w:val="008551E2"/>
    <w:rsid w:val="008744E9"/>
    <w:rsid w:val="008748B6"/>
    <w:rsid w:val="008A1356"/>
    <w:rsid w:val="008A7A13"/>
    <w:rsid w:val="008B292B"/>
    <w:rsid w:val="008C72A0"/>
    <w:rsid w:val="008D2543"/>
    <w:rsid w:val="008E752A"/>
    <w:rsid w:val="009020BA"/>
    <w:rsid w:val="00905B09"/>
    <w:rsid w:val="00920922"/>
    <w:rsid w:val="0095020A"/>
    <w:rsid w:val="0097095A"/>
    <w:rsid w:val="00972F95"/>
    <w:rsid w:val="0097572E"/>
    <w:rsid w:val="0099537F"/>
    <w:rsid w:val="009A23C3"/>
    <w:rsid w:val="009B08D5"/>
    <w:rsid w:val="009C65EF"/>
    <w:rsid w:val="00A02998"/>
    <w:rsid w:val="00A07CF7"/>
    <w:rsid w:val="00A12FE3"/>
    <w:rsid w:val="00A443A9"/>
    <w:rsid w:val="00A61AEC"/>
    <w:rsid w:val="00AB61F9"/>
    <w:rsid w:val="00AF6B78"/>
    <w:rsid w:val="00B10FDF"/>
    <w:rsid w:val="00B147A8"/>
    <w:rsid w:val="00B223A0"/>
    <w:rsid w:val="00B65C5F"/>
    <w:rsid w:val="00B828C1"/>
    <w:rsid w:val="00B87AEE"/>
    <w:rsid w:val="00B951CF"/>
    <w:rsid w:val="00BB11F8"/>
    <w:rsid w:val="00BD06A9"/>
    <w:rsid w:val="00C04AAF"/>
    <w:rsid w:val="00C06D99"/>
    <w:rsid w:val="00C15947"/>
    <w:rsid w:val="00C21C97"/>
    <w:rsid w:val="00C461C6"/>
    <w:rsid w:val="00C546D9"/>
    <w:rsid w:val="00C6234B"/>
    <w:rsid w:val="00C832A0"/>
    <w:rsid w:val="00CA008C"/>
    <w:rsid w:val="00CA1E0A"/>
    <w:rsid w:val="00CC1F55"/>
    <w:rsid w:val="00CE2221"/>
    <w:rsid w:val="00D05F22"/>
    <w:rsid w:val="00D27BCA"/>
    <w:rsid w:val="00D30B64"/>
    <w:rsid w:val="00D63A1B"/>
    <w:rsid w:val="00D716F8"/>
    <w:rsid w:val="00D74B17"/>
    <w:rsid w:val="00D80357"/>
    <w:rsid w:val="00D92FAE"/>
    <w:rsid w:val="00DA3278"/>
    <w:rsid w:val="00DC024D"/>
    <w:rsid w:val="00E03090"/>
    <w:rsid w:val="00E30BF1"/>
    <w:rsid w:val="00E34299"/>
    <w:rsid w:val="00E35A38"/>
    <w:rsid w:val="00E36F67"/>
    <w:rsid w:val="00E402B9"/>
    <w:rsid w:val="00E43CCD"/>
    <w:rsid w:val="00E44C77"/>
    <w:rsid w:val="00E45204"/>
    <w:rsid w:val="00E55A4F"/>
    <w:rsid w:val="00E607E6"/>
    <w:rsid w:val="00E92C3E"/>
    <w:rsid w:val="00EB2FB3"/>
    <w:rsid w:val="00EC3004"/>
    <w:rsid w:val="00ED77F0"/>
    <w:rsid w:val="00EF40A5"/>
    <w:rsid w:val="00F01E03"/>
    <w:rsid w:val="00F23CBE"/>
    <w:rsid w:val="00F67F7F"/>
    <w:rsid w:val="00F73958"/>
    <w:rsid w:val="00F84CE9"/>
    <w:rsid w:val="00F875B6"/>
    <w:rsid w:val="00FA2C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954BDBA4-CD9C-4A56-A0EE-1C889C58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textAlignment w:val="baseline"/>
    </w:pPr>
    <w:rPr>
      <w:kern w:val="1"/>
      <w:sz w:val="24"/>
      <w:szCs w:val="24"/>
      <w:lang w:eastAsia="zh-CN"/>
    </w:rPr>
  </w:style>
  <w:style w:type="paragraph" w:styleId="Titre1">
    <w:name w:val="heading 1"/>
    <w:basedOn w:val="Normal"/>
    <w:next w:val="Normal"/>
    <w:qFormat/>
    <w:pPr>
      <w:keepNext/>
      <w:numPr>
        <w:numId w:val="2"/>
      </w:numPr>
      <w:spacing w:before="240" w:after="60"/>
      <w:outlineLvl w:val="0"/>
    </w:pPr>
    <w:rPr>
      <w:rFonts w:ascii="Arial" w:hAnsi="Arial" w:cs="Arial"/>
      <w:b/>
      <w:bCs/>
      <w:sz w:val="32"/>
      <w:szCs w:val="32"/>
    </w:rPr>
  </w:style>
  <w:style w:type="paragraph" w:styleId="Titre2">
    <w:name w:val="heading 2"/>
    <w:basedOn w:val="Titre10"/>
    <w:next w:val="Corpsdetexte"/>
    <w:qFormat/>
    <w:pPr>
      <w:numPr>
        <w:ilvl w:val="1"/>
        <w:numId w:val="2"/>
      </w:numPr>
      <w:spacing w:before="200"/>
      <w:outlineLvl w:val="1"/>
    </w:pPr>
  </w:style>
  <w:style w:type="paragraph" w:styleId="Titre3">
    <w:name w:val="heading 3"/>
    <w:basedOn w:val="Titre10"/>
    <w:next w:val="Corpsdetexte"/>
    <w:qFormat/>
    <w:pPr>
      <w:numPr>
        <w:ilvl w:val="2"/>
        <w:numId w:val="2"/>
      </w:numPr>
      <w:spacing w:before="14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olor w:val="000000"/>
      <w:sz w:val="22"/>
      <w:szCs w:val="22"/>
      <w:shd w:val="clear" w:color="auto" w:fill="FFFF00"/>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Policepardfaut2">
    <w:name w:val="Police par défaut2"/>
  </w:style>
  <w:style w:type="character" w:customStyle="1" w:styleId="Policepardfaut1">
    <w:name w:val="Police par défaut1"/>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18"/>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sz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sz w:val="1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sz w:val="1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eastAsia="Kozuka Gothic Pr6N H" w:hAnsi="Wingdings" w:cs="Kozuka Gothic Pr6N H"/>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St1z0">
    <w:name w:val="WW8NumSt1z0"/>
    <w:rPr>
      <w:rFonts w:ascii="Symbol" w:hAnsi="Symbol" w:cs="Symbol"/>
    </w:rPr>
  </w:style>
  <w:style w:type="character" w:customStyle="1" w:styleId="WWCharLFO2LVL1">
    <w:name w:val="WW_CharLFO2LVL1"/>
    <w:rPr>
      <w:rFonts w:ascii="Wingdings" w:eastAsia="Kozuka Gothic Pr6N H" w:hAnsi="Wingdings" w:cs="Kozuka Gothic Pr6N H"/>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cs="Wingdings"/>
    </w:rPr>
  </w:style>
  <w:style w:type="character" w:customStyle="1" w:styleId="WWCharLFO2LVL4">
    <w:name w:val="WW_CharLFO2LVL4"/>
    <w:rPr>
      <w:rFonts w:ascii="Symbol" w:hAnsi="Symbol" w:cs="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cs="Wingdings"/>
    </w:rPr>
  </w:style>
  <w:style w:type="character" w:customStyle="1" w:styleId="WWCharLFO2LVL7">
    <w:name w:val="WW_CharLFO2LVL7"/>
    <w:rPr>
      <w:rFonts w:ascii="Symbol" w:hAnsi="Symbol" w:cs="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cs="Wingdings"/>
    </w:rPr>
  </w:style>
  <w:style w:type="character" w:customStyle="1" w:styleId="WWCharLFO3LVL1">
    <w:name w:val="WW_CharLFO3LVL1"/>
    <w:rPr>
      <w:rFonts w:ascii="Wingdings" w:eastAsia="Kozuka Gothic Pr6N H" w:hAnsi="Wingdings" w:cs="Kozuka Gothic Pr6N H"/>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customStyle="1" w:styleId="WWCharLFO6LVL1">
    <w:name w:val="WW_CharLFO6LVL1"/>
    <w:rPr>
      <w:rFonts w:ascii="Symbol" w:hAnsi="Symbol" w:cs="Symbol"/>
      <w:sz w:val="18"/>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cs="Wingdings"/>
    </w:rPr>
  </w:style>
  <w:style w:type="character" w:customStyle="1" w:styleId="WWCharLFO6LVL4">
    <w:name w:val="WW_CharLFO6LVL4"/>
    <w:rPr>
      <w:rFonts w:ascii="Symbol" w:hAnsi="Symbol" w:cs="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cs="Wingdings"/>
    </w:rPr>
  </w:style>
  <w:style w:type="character" w:customStyle="1" w:styleId="WWCharLFO6LVL7">
    <w:name w:val="WW_CharLFO6LVL7"/>
    <w:rPr>
      <w:rFonts w:ascii="Symbol" w:hAnsi="Symbol" w:cs="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color w:val="000000"/>
    </w:rPr>
  </w:style>
  <w:style w:type="character" w:customStyle="1" w:styleId="WWCharLFO7LVL2">
    <w:name w:val="WW_CharLFO7LVL2"/>
    <w:rPr>
      <w:rFonts w:ascii="Courier New" w:hAnsi="Courier New" w:cs="Courier New"/>
    </w:rPr>
  </w:style>
  <w:style w:type="character" w:customStyle="1" w:styleId="WWCharLFO7LVL3">
    <w:name w:val="WW_CharLFO7LVL3"/>
    <w:rPr>
      <w:rFonts w:ascii="Wingdings" w:hAnsi="Wingdings" w:cs="Wingdings"/>
    </w:rPr>
  </w:style>
  <w:style w:type="character" w:customStyle="1" w:styleId="WWCharLFO7LVL4">
    <w:name w:val="WW_CharLFO7LVL4"/>
    <w:rPr>
      <w:rFonts w:ascii="Symbol" w:hAnsi="Symbol" w:cs="Symbol"/>
    </w:rPr>
  </w:style>
  <w:style w:type="character" w:customStyle="1" w:styleId="WWCharLFO7LVL5">
    <w:name w:val="WW_CharLFO7LVL5"/>
    <w:rPr>
      <w:rFonts w:ascii="Courier New" w:hAnsi="Courier New" w:cs="Courier New"/>
    </w:rPr>
  </w:style>
  <w:style w:type="character" w:customStyle="1" w:styleId="WWCharLFO7LVL6">
    <w:name w:val="WW_CharLFO7LVL6"/>
    <w:rPr>
      <w:rFonts w:ascii="Wingdings" w:hAnsi="Wingdings" w:cs="Wingdings"/>
    </w:rPr>
  </w:style>
  <w:style w:type="character" w:customStyle="1" w:styleId="WWCharLFO7LVL7">
    <w:name w:val="WW_CharLFO7LVL7"/>
    <w:rPr>
      <w:rFonts w:ascii="Symbol" w:hAnsi="Symbol" w:cs="Symbol"/>
    </w:rPr>
  </w:style>
  <w:style w:type="character" w:customStyle="1" w:styleId="WWCharLFO7LVL8">
    <w:name w:val="WW_CharLFO7LVL8"/>
    <w:rPr>
      <w:rFonts w:ascii="Courier New" w:hAnsi="Courier New" w:cs="Courier New"/>
    </w:rPr>
  </w:style>
  <w:style w:type="character" w:customStyle="1" w:styleId="WWCharLFO7LVL9">
    <w:name w:val="WW_CharLFO7LVL9"/>
    <w:rPr>
      <w:rFonts w:ascii="Wingdings" w:hAnsi="Wingdings" w:cs="Wingdings"/>
    </w:rPr>
  </w:style>
  <w:style w:type="character" w:customStyle="1" w:styleId="WWCharLFO8LVL1">
    <w:name w:val="WW_CharLFO8LVL1"/>
    <w:rPr>
      <w:rFonts w:ascii="Symbol" w:hAnsi="Symbol" w:cs="Symbol"/>
      <w:sz w:val="18"/>
    </w:rPr>
  </w:style>
  <w:style w:type="character" w:customStyle="1" w:styleId="WWCharLFO8LVL2">
    <w:name w:val="WW_CharLFO8LVL2"/>
    <w:rPr>
      <w:rFonts w:ascii="Courier New" w:hAnsi="Courier New" w:cs="Courier New"/>
    </w:rPr>
  </w:style>
  <w:style w:type="character" w:customStyle="1" w:styleId="WWCharLFO8LVL3">
    <w:name w:val="WW_CharLFO8LVL3"/>
    <w:rPr>
      <w:rFonts w:ascii="Wingdings" w:hAnsi="Wingdings" w:cs="Wingdings"/>
    </w:rPr>
  </w:style>
  <w:style w:type="character" w:customStyle="1" w:styleId="WWCharLFO8LVL4">
    <w:name w:val="WW_CharLFO8LVL4"/>
    <w:rPr>
      <w:rFonts w:ascii="Symbol" w:hAnsi="Symbol" w:cs="Symbol"/>
    </w:rPr>
  </w:style>
  <w:style w:type="character" w:customStyle="1" w:styleId="WWCharLFO8LVL5">
    <w:name w:val="WW_CharLFO8LVL5"/>
    <w:rPr>
      <w:rFonts w:ascii="Courier New" w:hAnsi="Courier New" w:cs="Courier New"/>
    </w:rPr>
  </w:style>
  <w:style w:type="character" w:customStyle="1" w:styleId="WWCharLFO8LVL6">
    <w:name w:val="WW_CharLFO8LVL6"/>
    <w:rPr>
      <w:rFonts w:ascii="Wingdings" w:hAnsi="Wingdings" w:cs="Wingdings"/>
    </w:rPr>
  </w:style>
  <w:style w:type="character" w:customStyle="1" w:styleId="WWCharLFO8LVL7">
    <w:name w:val="WW_CharLFO8LVL7"/>
    <w:rPr>
      <w:rFonts w:ascii="Symbol" w:hAnsi="Symbol" w:cs="Symbol"/>
    </w:rPr>
  </w:style>
  <w:style w:type="character" w:customStyle="1" w:styleId="WWCharLFO8LVL8">
    <w:name w:val="WW_CharLFO8LVL8"/>
    <w:rPr>
      <w:rFonts w:ascii="Courier New" w:hAnsi="Courier New" w:cs="Courier New"/>
    </w:rPr>
  </w:style>
  <w:style w:type="character" w:customStyle="1" w:styleId="WWCharLFO8LVL9">
    <w:name w:val="WW_CharLFO8LVL9"/>
    <w:rPr>
      <w:rFonts w:ascii="Wingdings" w:hAnsi="Wingdings" w:cs="Wingdings"/>
    </w:rPr>
  </w:style>
  <w:style w:type="character" w:customStyle="1" w:styleId="WWCharLFO10LVL1">
    <w:name w:val="WW_CharLFO10LVL1"/>
    <w:rPr>
      <w:rFonts w:ascii="Symbol" w:hAnsi="Symbol" w:cs="Symbol"/>
      <w:sz w:val="18"/>
    </w:rPr>
  </w:style>
  <w:style w:type="character" w:customStyle="1" w:styleId="WWCharLFO10LVL2">
    <w:name w:val="WW_CharLFO10LVL2"/>
    <w:rPr>
      <w:rFonts w:ascii="Courier New" w:hAnsi="Courier New" w:cs="Courier New"/>
    </w:rPr>
  </w:style>
  <w:style w:type="character" w:customStyle="1" w:styleId="WWCharLFO10LVL3">
    <w:name w:val="WW_CharLFO10LVL3"/>
    <w:rPr>
      <w:rFonts w:ascii="Wingdings" w:hAnsi="Wingdings" w:cs="Wingdings"/>
    </w:rPr>
  </w:style>
  <w:style w:type="character" w:customStyle="1" w:styleId="WWCharLFO10LVL4">
    <w:name w:val="WW_CharLFO10LVL4"/>
    <w:rPr>
      <w:rFonts w:ascii="Symbol" w:hAnsi="Symbol" w:cs="Symbol"/>
    </w:rPr>
  </w:style>
  <w:style w:type="character" w:customStyle="1" w:styleId="WWCharLFO10LVL5">
    <w:name w:val="WW_CharLFO10LVL5"/>
    <w:rPr>
      <w:rFonts w:ascii="Courier New" w:hAnsi="Courier New" w:cs="Courier New"/>
    </w:rPr>
  </w:style>
  <w:style w:type="character" w:customStyle="1" w:styleId="WWCharLFO10LVL6">
    <w:name w:val="WW_CharLFO10LVL6"/>
    <w:rPr>
      <w:rFonts w:ascii="Wingdings" w:hAnsi="Wingdings" w:cs="Wingdings"/>
    </w:rPr>
  </w:style>
  <w:style w:type="character" w:customStyle="1" w:styleId="WWCharLFO10LVL7">
    <w:name w:val="WW_CharLFO10LVL7"/>
    <w:rPr>
      <w:rFonts w:ascii="Symbol" w:hAnsi="Symbol" w:cs="Symbol"/>
    </w:rPr>
  </w:style>
  <w:style w:type="character" w:customStyle="1" w:styleId="WWCharLFO10LVL8">
    <w:name w:val="WW_CharLFO10LVL8"/>
    <w:rPr>
      <w:rFonts w:ascii="Courier New" w:hAnsi="Courier New" w:cs="Courier New"/>
    </w:rPr>
  </w:style>
  <w:style w:type="character" w:customStyle="1" w:styleId="WWCharLFO10LVL9">
    <w:name w:val="WW_CharLFO10LVL9"/>
    <w:rPr>
      <w:rFonts w:ascii="Wingdings" w:hAnsi="Wingdings" w:cs="Wingdings"/>
    </w:rPr>
  </w:style>
  <w:style w:type="character" w:customStyle="1" w:styleId="WWCharLFO11LVL1">
    <w:name w:val="WW_CharLFO11LVL1"/>
    <w:rPr>
      <w:rFonts w:ascii="Symbol" w:hAnsi="Symbol" w:cs="Symbol"/>
      <w:sz w:val="18"/>
    </w:rPr>
  </w:style>
  <w:style w:type="character" w:customStyle="1" w:styleId="WWCharLFO11LVL2">
    <w:name w:val="WW_CharLFO11LVL2"/>
    <w:rPr>
      <w:rFonts w:ascii="Courier New" w:hAnsi="Courier New" w:cs="Courier New"/>
    </w:rPr>
  </w:style>
  <w:style w:type="character" w:customStyle="1" w:styleId="WWCharLFO11LVL3">
    <w:name w:val="WW_CharLFO11LVL3"/>
    <w:rPr>
      <w:rFonts w:ascii="Wingdings" w:hAnsi="Wingdings" w:cs="Wingdings"/>
    </w:rPr>
  </w:style>
  <w:style w:type="character" w:customStyle="1" w:styleId="WWCharLFO11LVL4">
    <w:name w:val="WW_CharLFO11LVL4"/>
    <w:rPr>
      <w:rFonts w:ascii="Symbol" w:hAnsi="Symbol" w:cs="Symbol"/>
    </w:rPr>
  </w:style>
  <w:style w:type="character" w:customStyle="1" w:styleId="WWCharLFO11LVL5">
    <w:name w:val="WW_CharLFO11LVL5"/>
    <w:rPr>
      <w:rFonts w:ascii="Courier New" w:hAnsi="Courier New" w:cs="Courier New"/>
    </w:rPr>
  </w:style>
  <w:style w:type="character" w:customStyle="1" w:styleId="WWCharLFO11LVL6">
    <w:name w:val="WW_CharLFO11LVL6"/>
    <w:rPr>
      <w:rFonts w:ascii="Wingdings" w:hAnsi="Wingdings" w:cs="Wingdings"/>
    </w:rPr>
  </w:style>
  <w:style w:type="character" w:customStyle="1" w:styleId="WWCharLFO11LVL7">
    <w:name w:val="WW_CharLFO11LVL7"/>
    <w:rPr>
      <w:rFonts w:ascii="Symbol" w:hAnsi="Symbol" w:cs="Symbol"/>
    </w:rPr>
  </w:style>
  <w:style w:type="character" w:customStyle="1" w:styleId="WWCharLFO11LVL8">
    <w:name w:val="WW_CharLFO11LVL8"/>
    <w:rPr>
      <w:rFonts w:ascii="Courier New" w:hAnsi="Courier New" w:cs="Courier New"/>
    </w:rPr>
  </w:style>
  <w:style w:type="character" w:customStyle="1" w:styleId="WWCharLFO11LVL9">
    <w:name w:val="WW_CharLFO11LVL9"/>
    <w:rPr>
      <w:rFonts w:ascii="Wingdings" w:hAnsi="Wingdings" w:cs="Wingdings"/>
    </w:rPr>
  </w:style>
  <w:style w:type="character" w:customStyle="1" w:styleId="WWCharLFO12LVL1">
    <w:name w:val="WW_CharLFO12LVL1"/>
    <w:rPr>
      <w:rFonts w:ascii="Arial" w:eastAsia="Times New Roman" w:hAnsi="Arial" w:cs="Arial"/>
    </w:rPr>
  </w:style>
  <w:style w:type="character" w:customStyle="1" w:styleId="WWCharLFO12LVL2">
    <w:name w:val="WW_CharLFO12LVL2"/>
    <w:rPr>
      <w:rFonts w:ascii="Courier New" w:hAnsi="Courier New" w:cs="Courier New"/>
    </w:rPr>
  </w:style>
  <w:style w:type="character" w:customStyle="1" w:styleId="WWCharLFO12LVL3">
    <w:name w:val="WW_CharLFO12LVL3"/>
    <w:rPr>
      <w:rFonts w:ascii="Wingdings" w:hAnsi="Wingdings" w:cs="Wingdings"/>
    </w:rPr>
  </w:style>
  <w:style w:type="character" w:customStyle="1" w:styleId="WWCharLFO12LVL4">
    <w:name w:val="WW_CharLFO12LVL4"/>
    <w:rPr>
      <w:rFonts w:ascii="Symbol" w:hAnsi="Symbol" w:cs="Symbol"/>
    </w:rPr>
  </w:style>
  <w:style w:type="character" w:customStyle="1" w:styleId="WWCharLFO12LVL5">
    <w:name w:val="WW_CharLFO12LVL5"/>
    <w:rPr>
      <w:rFonts w:ascii="Courier New" w:hAnsi="Courier New" w:cs="Courier New"/>
    </w:rPr>
  </w:style>
  <w:style w:type="character" w:customStyle="1" w:styleId="WWCharLFO12LVL6">
    <w:name w:val="WW_CharLFO12LVL6"/>
    <w:rPr>
      <w:rFonts w:ascii="Wingdings" w:hAnsi="Wingdings" w:cs="Wingdings"/>
    </w:rPr>
  </w:style>
  <w:style w:type="character" w:customStyle="1" w:styleId="WWCharLFO12LVL7">
    <w:name w:val="WW_CharLFO12LVL7"/>
    <w:rPr>
      <w:rFonts w:ascii="Symbol" w:hAnsi="Symbol" w:cs="Symbol"/>
    </w:rPr>
  </w:style>
  <w:style w:type="character" w:customStyle="1" w:styleId="WWCharLFO12LVL8">
    <w:name w:val="WW_CharLFO12LVL8"/>
    <w:rPr>
      <w:rFonts w:ascii="Courier New" w:hAnsi="Courier New" w:cs="Courier New"/>
    </w:rPr>
  </w:style>
  <w:style w:type="character" w:customStyle="1" w:styleId="WWCharLFO12LVL9">
    <w:name w:val="WW_CharLFO12LVL9"/>
    <w:rPr>
      <w:rFonts w:ascii="Wingdings" w:hAnsi="Wingdings" w:cs="Wingdings"/>
    </w:rPr>
  </w:style>
  <w:style w:type="character" w:customStyle="1" w:styleId="WWCharLFO13LVL1">
    <w:name w:val="WW_CharLFO13LVL1"/>
    <w:rPr>
      <w:rFonts w:ascii="Wingdings" w:eastAsia="Kozuka Gothic Pr6N H" w:hAnsi="Wingdings" w:cs="Kozuka Gothic Pr6N H"/>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cs="Wingdings"/>
    </w:rPr>
  </w:style>
  <w:style w:type="character" w:customStyle="1" w:styleId="WWCharLFO13LVL4">
    <w:name w:val="WW_CharLFO13LVL4"/>
    <w:rPr>
      <w:rFonts w:ascii="Symbol" w:hAnsi="Symbol" w:cs="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cs="Wingdings"/>
    </w:rPr>
  </w:style>
  <w:style w:type="character" w:customStyle="1" w:styleId="WWCharLFO13LVL7">
    <w:name w:val="WW_CharLFO13LVL7"/>
    <w:rPr>
      <w:rFonts w:ascii="Symbol" w:hAnsi="Symbol" w:cs="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cs="Wingdings"/>
    </w:rPr>
  </w:style>
  <w:style w:type="character" w:customStyle="1" w:styleId="TextedebullesCar">
    <w:name w:val="Texte de bulles Car"/>
    <w:rPr>
      <w:rFonts w:ascii="Tahoma" w:hAnsi="Tahoma" w:cs="Tahoma"/>
      <w:sz w:val="16"/>
      <w:szCs w:val="14"/>
    </w:rPr>
  </w:style>
  <w:style w:type="character" w:customStyle="1" w:styleId="Appeldenote">
    <w:name w:val="Appel de note"/>
    <w:rPr>
      <w:vertAlign w:val="superscript"/>
    </w:rPr>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denotedefin1">
    <w:name w:val="Appel de note de fin1"/>
    <w:rPr>
      <w:vertAlign w:val="superscript"/>
    </w:rPr>
  </w:style>
  <w:style w:type="character" w:styleId="Lienhypertexte">
    <w:name w:val="Hyperlink"/>
    <w:rPr>
      <w:color w:val="0000FF"/>
      <w:u w:val="single"/>
    </w:rPr>
  </w:style>
  <w:style w:type="character" w:customStyle="1" w:styleId="Marquedecommentaire1">
    <w:name w:val="Marque de commentaire1"/>
    <w:rPr>
      <w:sz w:val="16"/>
      <w:szCs w:val="16"/>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Heading">
    <w:name w:val="Heading"/>
    <w:basedOn w:val="Normal"/>
    <w:next w:val="Corpsdetexte"/>
    <w:pPr>
      <w:keepNext/>
      <w:spacing w:before="240" w:after="120"/>
    </w:pPr>
    <w:rPr>
      <w:rFonts w:ascii="Liberation Sans" w:eastAsia="SimSun" w:hAnsi="Liberation Sans" w:cs="Lucida Sans"/>
      <w:sz w:val="28"/>
      <w:szCs w:val="28"/>
    </w:rPr>
  </w:style>
  <w:style w:type="paragraph" w:styleId="Corpsdetexte">
    <w:name w:val="Body Text"/>
    <w:basedOn w:val="Normal"/>
    <w:pPr>
      <w:pBdr>
        <w:top w:val="single" w:sz="4" w:space="1" w:color="000000"/>
        <w:left w:val="single" w:sz="4" w:space="1" w:color="000000"/>
        <w:bottom w:val="single" w:sz="4" w:space="1" w:color="000000"/>
        <w:right w:val="single" w:sz="4" w:space="1" w:color="000000"/>
      </w:pBdr>
      <w:autoSpaceDE w:val="0"/>
      <w:spacing w:after="120"/>
      <w:jc w:val="both"/>
    </w:pPr>
    <w:rPr>
      <w:rFonts w:ascii="Arial" w:hAnsi="Arial" w:cs="Arial"/>
      <w:i/>
      <w:iCs/>
      <w:sz w:val="22"/>
      <w:szCs w:val="22"/>
    </w:rPr>
  </w:style>
  <w:style w:type="paragraph" w:styleId="Liste">
    <w:name w:val="List"/>
    <w:basedOn w:val="Corpsdetexte"/>
    <w:rPr>
      <w:rFonts w:cs="Mangal"/>
      <w:sz w:val="24"/>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jc w:val="center"/>
    </w:pPr>
    <w:rPr>
      <w:b/>
      <w:bCs/>
      <w:sz w:val="56"/>
      <w:szCs w:val="56"/>
    </w:rPr>
  </w:style>
  <w:style w:type="paragraph" w:customStyle="1" w:styleId="Titre20">
    <w:name w:val="Titre2"/>
    <w:basedOn w:val="Titre10"/>
    <w:next w:val="Corpsdetexte"/>
  </w:style>
  <w:style w:type="paragraph" w:customStyle="1" w:styleId="Lgende1">
    <w:name w:val="Légende1"/>
    <w:basedOn w:val="Normal"/>
    <w:pPr>
      <w:suppressLineNumbers/>
      <w:spacing w:before="120" w:after="120"/>
    </w:pPr>
    <w:rPr>
      <w:rFonts w:cs="Mangal"/>
      <w:i/>
      <w:iCs/>
    </w:rPr>
  </w:style>
  <w:style w:type="paragraph" w:customStyle="1" w:styleId="LO-Normal">
    <w:name w:val="LO-Normal"/>
    <w:pPr>
      <w:widowControl w:val="0"/>
      <w:suppressAutoHyphens/>
      <w:textAlignment w:val="baseline"/>
    </w:pPr>
    <w:rPr>
      <w:rFonts w:ascii="Liberation Serif" w:eastAsia="SimSun" w:hAnsi="Liberation Serif" w:cs="Mangal"/>
      <w:kern w:val="1"/>
      <w:sz w:val="24"/>
      <w:szCs w:val="24"/>
      <w:lang w:eastAsia="zh-CN" w:bidi="hi-IN"/>
    </w:rPr>
  </w:style>
  <w:style w:type="paragraph" w:styleId="Retraitcorpsdetexte">
    <w:name w:val="Body Text Indent"/>
    <w:basedOn w:val="Normal"/>
    <w:pPr>
      <w:spacing w:after="120"/>
      <w:ind w:firstLine="540"/>
      <w:jc w:val="both"/>
    </w:p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Sous-titre">
    <w:name w:val="Subtitle"/>
    <w:basedOn w:val="Titre10"/>
    <w:next w:val="Corpsdetexte"/>
    <w:qFormat/>
    <w:pPr>
      <w:spacing w:before="60"/>
    </w:pPr>
    <w:rPr>
      <w:sz w:val="36"/>
      <w:szCs w:val="36"/>
    </w:rPr>
  </w:style>
  <w:style w:type="paragraph" w:styleId="Textedebulles">
    <w:name w:val="Balloon Text"/>
    <w:basedOn w:val="LO-Normal"/>
    <w:rPr>
      <w:rFonts w:ascii="Tahoma" w:hAnsi="Tahoma" w:cs="Tahoma"/>
      <w:sz w:val="16"/>
      <w:szCs w:val="14"/>
    </w:rPr>
  </w:style>
  <w:style w:type="paragraph" w:styleId="Notedebasdepage">
    <w:name w:val="footnote text"/>
    <w:basedOn w:val="Normal"/>
    <w:link w:val="NotedebasdepageCar"/>
    <w:pPr>
      <w:suppressLineNumbers/>
      <w:ind w:left="339" w:hanging="339"/>
    </w:pPr>
    <w:rPr>
      <w:sz w:val="20"/>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PieddepageCar">
    <w:name w:val="Pied de page Car"/>
    <w:link w:val="Pieddepage"/>
    <w:uiPriority w:val="99"/>
    <w:rsid w:val="00CA008C"/>
    <w:rPr>
      <w:kern w:val="1"/>
      <w:sz w:val="24"/>
      <w:szCs w:val="24"/>
      <w:lang w:eastAsia="zh-CN"/>
    </w:rPr>
  </w:style>
  <w:style w:type="character" w:customStyle="1" w:styleId="NotedebasdepageCar">
    <w:name w:val="Note de bas de page Car"/>
    <w:link w:val="Notedebasdepage"/>
    <w:rsid w:val="001260B2"/>
    <w:rPr>
      <w:kern w:val="1"/>
      <w:lang w:eastAsia="zh-CN"/>
    </w:rPr>
  </w:style>
  <w:style w:type="paragraph" w:customStyle="1" w:styleId="RETRAITDROIT">
    <w:name w:val="RETRAIT DROIT"/>
    <w:basedOn w:val="Normal"/>
    <w:rsid w:val="001260B2"/>
    <w:pPr>
      <w:tabs>
        <w:tab w:val="right" w:pos="8500"/>
      </w:tabs>
      <w:suppressAutoHyphens w:val="0"/>
      <w:ind w:right="-20"/>
      <w:jc w:val="both"/>
      <w:textAlignment w:val="auto"/>
    </w:pPr>
    <w:rPr>
      <w:rFonts w:ascii="AvantGarde" w:eastAsia="Calibri" w:hAnsi="AvantGarde"/>
      <w:kern w:val="0"/>
      <w:sz w:val="20"/>
      <w:szCs w:val="20"/>
      <w:lang w:eastAsia="fr-FR"/>
    </w:rPr>
  </w:style>
  <w:style w:type="character" w:styleId="Accentuation">
    <w:name w:val="Emphasis"/>
    <w:qFormat/>
    <w:rsid w:val="008744E9"/>
    <w:rPr>
      <w:i/>
      <w:iCs/>
    </w:rPr>
  </w:style>
  <w:style w:type="table" w:styleId="Grilledutableau">
    <w:name w:val="Table Grid"/>
    <w:basedOn w:val="TableauNormal"/>
    <w:rsid w:val="0018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203619"/>
    <w:rPr>
      <w:b/>
      <w:bCs/>
    </w:rPr>
  </w:style>
  <w:style w:type="character" w:styleId="Marquedecommentaire">
    <w:name w:val="annotation reference"/>
    <w:uiPriority w:val="99"/>
    <w:rsid w:val="000330AA"/>
    <w:rPr>
      <w:sz w:val="16"/>
      <w:szCs w:val="16"/>
    </w:rPr>
  </w:style>
  <w:style w:type="paragraph" w:styleId="Commentaire">
    <w:name w:val="annotation text"/>
    <w:basedOn w:val="Normal"/>
    <w:link w:val="CommentaireCar"/>
    <w:uiPriority w:val="99"/>
    <w:rsid w:val="000330AA"/>
    <w:rPr>
      <w:sz w:val="20"/>
      <w:szCs w:val="20"/>
    </w:rPr>
  </w:style>
  <w:style w:type="character" w:customStyle="1" w:styleId="CommentaireCar">
    <w:name w:val="Commentaire Car"/>
    <w:link w:val="Commentaire"/>
    <w:uiPriority w:val="99"/>
    <w:rsid w:val="000330AA"/>
    <w:rPr>
      <w:kern w:val="1"/>
      <w:lang w:eastAsia="zh-CN"/>
    </w:rPr>
  </w:style>
  <w:style w:type="paragraph" w:styleId="Paragraphedeliste">
    <w:name w:val="List Paragraph"/>
    <w:basedOn w:val="Normal"/>
    <w:uiPriority w:val="34"/>
    <w:qFormat/>
    <w:rsid w:val="00827644"/>
    <w:pPr>
      <w:ind w:left="720"/>
      <w:contextualSpacing/>
    </w:pPr>
  </w:style>
  <w:style w:type="character" w:customStyle="1" w:styleId="bleu">
    <w:name w:val="bleu"/>
    <w:basedOn w:val="Policepardfaut"/>
    <w:qFormat/>
    <w:rsid w:val="00CC1F55"/>
    <w:rPr>
      <w:rFonts w:ascii="Marianne" w:hAnsi="Marianne"/>
      <w:b/>
      <w:color w:val="063D77"/>
    </w:rPr>
  </w:style>
  <w:style w:type="paragraph" w:customStyle="1" w:styleId="Contenudecadre">
    <w:name w:val="Contenu de cadre"/>
    <w:basedOn w:val="Corpsdetexte"/>
    <w:qFormat/>
    <w:rsid w:val="00CC1F55"/>
    <w:pPr>
      <w:widowControl w:val="0"/>
      <w:pBdr>
        <w:top w:val="none" w:sz="0" w:space="0" w:color="auto"/>
        <w:left w:val="none" w:sz="0" w:space="0" w:color="auto"/>
        <w:bottom w:val="none" w:sz="0" w:space="0" w:color="auto"/>
        <w:right w:val="none" w:sz="0" w:space="0" w:color="auto"/>
      </w:pBdr>
      <w:suppressAutoHyphens w:val="0"/>
      <w:autoSpaceDE/>
      <w:jc w:val="left"/>
      <w:textAlignment w:val="auto"/>
    </w:pPr>
    <w:rPr>
      <w:rFonts w:ascii="Marianne" w:eastAsia="SimSun" w:hAnsi="Marianne" w:cs="Mangal"/>
      <w:i w:val="0"/>
      <w:iCs w:val="0"/>
      <w:color w:val="000000"/>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5774">
      <w:bodyDiv w:val="1"/>
      <w:marLeft w:val="0"/>
      <w:marRight w:val="0"/>
      <w:marTop w:val="0"/>
      <w:marBottom w:val="0"/>
      <w:divBdr>
        <w:top w:val="none" w:sz="0" w:space="0" w:color="auto"/>
        <w:left w:val="none" w:sz="0" w:space="0" w:color="auto"/>
        <w:bottom w:val="none" w:sz="0" w:space="0" w:color="auto"/>
        <w:right w:val="none" w:sz="0" w:space="0" w:color="auto"/>
      </w:divBdr>
    </w:div>
    <w:div w:id="41561248">
      <w:bodyDiv w:val="1"/>
      <w:marLeft w:val="0"/>
      <w:marRight w:val="0"/>
      <w:marTop w:val="0"/>
      <w:marBottom w:val="0"/>
      <w:divBdr>
        <w:top w:val="none" w:sz="0" w:space="0" w:color="auto"/>
        <w:left w:val="none" w:sz="0" w:space="0" w:color="auto"/>
        <w:bottom w:val="none" w:sz="0" w:space="0" w:color="auto"/>
        <w:right w:val="none" w:sz="0" w:space="0" w:color="auto"/>
      </w:divBdr>
    </w:div>
    <w:div w:id="209389337">
      <w:bodyDiv w:val="1"/>
      <w:marLeft w:val="0"/>
      <w:marRight w:val="0"/>
      <w:marTop w:val="0"/>
      <w:marBottom w:val="0"/>
      <w:divBdr>
        <w:top w:val="none" w:sz="0" w:space="0" w:color="auto"/>
        <w:left w:val="none" w:sz="0" w:space="0" w:color="auto"/>
        <w:bottom w:val="none" w:sz="0" w:space="0" w:color="auto"/>
        <w:right w:val="none" w:sz="0" w:space="0" w:color="auto"/>
      </w:divBdr>
    </w:div>
    <w:div w:id="458957555">
      <w:bodyDiv w:val="1"/>
      <w:marLeft w:val="0"/>
      <w:marRight w:val="0"/>
      <w:marTop w:val="0"/>
      <w:marBottom w:val="0"/>
      <w:divBdr>
        <w:top w:val="none" w:sz="0" w:space="0" w:color="auto"/>
        <w:left w:val="none" w:sz="0" w:space="0" w:color="auto"/>
        <w:bottom w:val="none" w:sz="0" w:space="0" w:color="auto"/>
        <w:right w:val="none" w:sz="0" w:space="0" w:color="auto"/>
      </w:divBdr>
    </w:div>
    <w:div w:id="484662613">
      <w:bodyDiv w:val="1"/>
      <w:marLeft w:val="0"/>
      <w:marRight w:val="0"/>
      <w:marTop w:val="0"/>
      <w:marBottom w:val="0"/>
      <w:divBdr>
        <w:top w:val="none" w:sz="0" w:space="0" w:color="auto"/>
        <w:left w:val="none" w:sz="0" w:space="0" w:color="auto"/>
        <w:bottom w:val="none" w:sz="0" w:space="0" w:color="auto"/>
        <w:right w:val="none" w:sz="0" w:space="0" w:color="auto"/>
      </w:divBdr>
    </w:div>
    <w:div w:id="693459449">
      <w:bodyDiv w:val="1"/>
      <w:marLeft w:val="0"/>
      <w:marRight w:val="0"/>
      <w:marTop w:val="0"/>
      <w:marBottom w:val="0"/>
      <w:divBdr>
        <w:top w:val="none" w:sz="0" w:space="0" w:color="auto"/>
        <w:left w:val="none" w:sz="0" w:space="0" w:color="auto"/>
        <w:bottom w:val="none" w:sz="0" w:space="0" w:color="auto"/>
        <w:right w:val="none" w:sz="0" w:space="0" w:color="auto"/>
      </w:divBdr>
    </w:div>
    <w:div w:id="755979166">
      <w:bodyDiv w:val="1"/>
      <w:marLeft w:val="0"/>
      <w:marRight w:val="0"/>
      <w:marTop w:val="0"/>
      <w:marBottom w:val="0"/>
      <w:divBdr>
        <w:top w:val="none" w:sz="0" w:space="0" w:color="auto"/>
        <w:left w:val="none" w:sz="0" w:space="0" w:color="auto"/>
        <w:bottom w:val="none" w:sz="0" w:space="0" w:color="auto"/>
        <w:right w:val="none" w:sz="0" w:space="0" w:color="auto"/>
      </w:divBdr>
    </w:div>
    <w:div w:id="1092506102">
      <w:bodyDiv w:val="1"/>
      <w:marLeft w:val="0"/>
      <w:marRight w:val="0"/>
      <w:marTop w:val="0"/>
      <w:marBottom w:val="0"/>
      <w:divBdr>
        <w:top w:val="none" w:sz="0" w:space="0" w:color="auto"/>
        <w:left w:val="none" w:sz="0" w:space="0" w:color="auto"/>
        <w:bottom w:val="none" w:sz="0" w:space="0" w:color="auto"/>
        <w:right w:val="none" w:sz="0" w:space="0" w:color="auto"/>
      </w:divBdr>
    </w:div>
    <w:div w:id="1310400813">
      <w:bodyDiv w:val="1"/>
      <w:marLeft w:val="0"/>
      <w:marRight w:val="0"/>
      <w:marTop w:val="0"/>
      <w:marBottom w:val="0"/>
      <w:divBdr>
        <w:top w:val="none" w:sz="0" w:space="0" w:color="auto"/>
        <w:left w:val="none" w:sz="0" w:space="0" w:color="auto"/>
        <w:bottom w:val="none" w:sz="0" w:space="0" w:color="auto"/>
        <w:right w:val="none" w:sz="0" w:space="0" w:color="auto"/>
      </w:divBdr>
    </w:div>
    <w:div w:id="21136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A0387-CF67-4315-9212-E18BF686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385</Words>
  <Characters>2123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Annexe – Modèle de fiche réponse</vt:lpstr>
    </vt:vector>
  </TitlesOfParts>
  <Company>MAAF</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 Modèle de fiche réponse</dc:title>
  <dc:creator>vincent.hebrail</dc:creator>
  <cp:lastModifiedBy>solene.cusset</cp:lastModifiedBy>
  <cp:revision>31</cp:revision>
  <cp:lastPrinted>2017-04-03T16:48:00Z</cp:lastPrinted>
  <dcterms:created xsi:type="dcterms:W3CDTF">2021-12-09T10:01:00Z</dcterms:created>
  <dcterms:modified xsi:type="dcterms:W3CDTF">2024-03-28T12:09:00Z</dcterms:modified>
</cp:coreProperties>
</file>